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39B2" w:rsidRDefault="007839B2" w:rsidP="007839B2">
      <w:pPr>
        <w:pStyle w:val="ab"/>
        <w:jc w:val="center"/>
        <w:rPr>
          <w:color w:val="000000"/>
          <w:sz w:val="27"/>
          <w:szCs w:val="27"/>
        </w:rPr>
      </w:pPr>
      <w:r>
        <w:rPr>
          <w:color w:val="000000"/>
          <w:sz w:val="27"/>
          <w:szCs w:val="27"/>
        </w:rPr>
        <w:t>Правительство Российской Федерации</w:t>
      </w:r>
    </w:p>
    <w:p w:rsidR="007839B2" w:rsidRDefault="007839B2" w:rsidP="007839B2">
      <w:pPr>
        <w:pStyle w:val="ab"/>
        <w:jc w:val="center"/>
        <w:rPr>
          <w:color w:val="000000"/>
          <w:sz w:val="27"/>
          <w:szCs w:val="27"/>
        </w:rPr>
      </w:pPr>
      <w:r>
        <w:rPr>
          <w:color w:val="000000"/>
          <w:sz w:val="27"/>
          <w:szCs w:val="27"/>
        </w:rPr>
        <w:t>Федеральное государственное автономное образовательное учреждение высшего профессионального образования</w:t>
      </w:r>
    </w:p>
    <w:p w:rsidR="007839B2" w:rsidRDefault="007839B2" w:rsidP="007839B2">
      <w:pPr>
        <w:pStyle w:val="ab"/>
        <w:jc w:val="center"/>
        <w:rPr>
          <w:color w:val="000000"/>
          <w:sz w:val="27"/>
          <w:szCs w:val="27"/>
        </w:rPr>
      </w:pPr>
      <w:r>
        <w:rPr>
          <w:color w:val="000000"/>
          <w:sz w:val="27"/>
          <w:szCs w:val="27"/>
        </w:rPr>
        <w:t>«Национальный исследовательский университет</w:t>
      </w:r>
    </w:p>
    <w:p w:rsidR="007839B2" w:rsidRDefault="007839B2" w:rsidP="007839B2">
      <w:pPr>
        <w:pStyle w:val="ab"/>
        <w:jc w:val="center"/>
        <w:rPr>
          <w:color w:val="000000"/>
          <w:sz w:val="27"/>
          <w:szCs w:val="27"/>
        </w:rPr>
      </w:pPr>
      <w:r>
        <w:rPr>
          <w:color w:val="000000"/>
          <w:sz w:val="27"/>
          <w:szCs w:val="27"/>
        </w:rPr>
        <w:t>«Высшая школа экономики»</w:t>
      </w:r>
    </w:p>
    <w:p w:rsidR="007839B2" w:rsidRDefault="007839B2" w:rsidP="007839B2">
      <w:pPr>
        <w:pStyle w:val="ab"/>
        <w:jc w:val="center"/>
        <w:rPr>
          <w:color w:val="000000"/>
          <w:sz w:val="27"/>
          <w:szCs w:val="27"/>
        </w:rPr>
      </w:pPr>
      <w:r>
        <w:rPr>
          <w:color w:val="000000"/>
          <w:sz w:val="27"/>
          <w:szCs w:val="27"/>
        </w:rPr>
        <w:t>Факультет государственного и муниципального управления</w:t>
      </w:r>
    </w:p>
    <w:p w:rsidR="007839B2" w:rsidRDefault="007839B2" w:rsidP="007839B2">
      <w:pPr>
        <w:pStyle w:val="ab"/>
        <w:jc w:val="center"/>
        <w:rPr>
          <w:color w:val="000000"/>
          <w:sz w:val="27"/>
          <w:szCs w:val="27"/>
        </w:rPr>
      </w:pPr>
      <w:r>
        <w:rPr>
          <w:color w:val="000000"/>
          <w:sz w:val="27"/>
          <w:szCs w:val="27"/>
        </w:rPr>
        <w:t xml:space="preserve">Кафедра </w:t>
      </w:r>
      <w:r w:rsidR="006564F8">
        <w:rPr>
          <w:color w:val="000000"/>
          <w:sz w:val="27"/>
          <w:szCs w:val="27"/>
        </w:rPr>
        <w:t>Управления государственными и муниципальными заказами</w:t>
      </w:r>
    </w:p>
    <w:p w:rsidR="006564F8" w:rsidRDefault="006564F8" w:rsidP="007839B2">
      <w:pPr>
        <w:pStyle w:val="ab"/>
        <w:jc w:val="center"/>
        <w:rPr>
          <w:color w:val="000000"/>
          <w:sz w:val="27"/>
          <w:szCs w:val="27"/>
        </w:rPr>
      </w:pPr>
    </w:p>
    <w:p w:rsidR="007839B2" w:rsidRDefault="007839B2" w:rsidP="007839B2">
      <w:pPr>
        <w:pStyle w:val="ab"/>
        <w:jc w:val="center"/>
        <w:rPr>
          <w:color w:val="000000"/>
          <w:sz w:val="27"/>
          <w:szCs w:val="27"/>
        </w:rPr>
      </w:pPr>
      <w:r>
        <w:rPr>
          <w:color w:val="000000"/>
          <w:sz w:val="27"/>
          <w:szCs w:val="27"/>
        </w:rPr>
        <w:t>ВЫПУСКНАЯ КВАЛИФИКАЦИОННАЯ РАБОТА</w:t>
      </w:r>
    </w:p>
    <w:p w:rsidR="006564F8" w:rsidRDefault="006564F8" w:rsidP="007839B2">
      <w:pPr>
        <w:pStyle w:val="ab"/>
        <w:jc w:val="center"/>
        <w:rPr>
          <w:color w:val="000000"/>
          <w:sz w:val="27"/>
          <w:szCs w:val="27"/>
        </w:rPr>
      </w:pPr>
    </w:p>
    <w:p w:rsidR="007839B2" w:rsidRDefault="007839B2" w:rsidP="007839B2">
      <w:pPr>
        <w:pStyle w:val="ab"/>
        <w:jc w:val="center"/>
        <w:rPr>
          <w:color w:val="000000"/>
          <w:sz w:val="27"/>
          <w:szCs w:val="27"/>
        </w:rPr>
      </w:pPr>
      <w:r>
        <w:rPr>
          <w:color w:val="000000"/>
          <w:sz w:val="27"/>
          <w:szCs w:val="27"/>
        </w:rPr>
        <w:t>На тему «Анализ системы космических закупок на примере российского и зарубежного опыта»</w:t>
      </w:r>
    </w:p>
    <w:p w:rsidR="006564F8" w:rsidRDefault="006564F8" w:rsidP="007839B2">
      <w:pPr>
        <w:pStyle w:val="ab"/>
        <w:jc w:val="right"/>
        <w:rPr>
          <w:color w:val="000000"/>
          <w:sz w:val="27"/>
          <w:szCs w:val="27"/>
        </w:rPr>
      </w:pPr>
    </w:p>
    <w:p w:rsidR="006564F8" w:rsidRDefault="006564F8" w:rsidP="007839B2">
      <w:pPr>
        <w:pStyle w:val="ab"/>
        <w:jc w:val="right"/>
        <w:rPr>
          <w:color w:val="000000"/>
          <w:sz w:val="27"/>
          <w:szCs w:val="27"/>
        </w:rPr>
      </w:pPr>
    </w:p>
    <w:p w:rsidR="006564F8" w:rsidRDefault="006564F8" w:rsidP="007839B2">
      <w:pPr>
        <w:pStyle w:val="ab"/>
        <w:jc w:val="right"/>
        <w:rPr>
          <w:color w:val="000000"/>
          <w:sz w:val="27"/>
          <w:szCs w:val="27"/>
        </w:rPr>
      </w:pPr>
    </w:p>
    <w:p w:rsidR="007839B2" w:rsidRDefault="006564F8" w:rsidP="006564F8">
      <w:pPr>
        <w:pStyle w:val="ab"/>
        <w:jc w:val="right"/>
        <w:rPr>
          <w:color w:val="000000"/>
          <w:sz w:val="27"/>
          <w:szCs w:val="27"/>
        </w:rPr>
      </w:pPr>
      <w:r>
        <w:rPr>
          <w:color w:val="000000"/>
          <w:sz w:val="27"/>
          <w:szCs w:val="27"/>
        </w:rPr>
        <w:t>Студент группы № 59 ГЗ</w:t>
      </w:r>
    </w:p>
    <w:p w:rsidR="007839B2" w:rsidRDefault="006564F8" w:rsidP="007839B2">
      <w:pPr>
        <w:pStyle w:val="ab"/>
        <w:jc w:val="right"/>
        <w:rPr>
          <w:color w:val="000000"/>
          <w:sz w:val="27"/>
          <w:szCs w:val="27"/>
        </w:rPr>
      </w:pPr>
      <w:r>
        <w:rPr>
          <w:color w:val="000000"/>
          <w:sz w:val="27"/>
          <w:szCs w:val="27"/>
        </w:rPr>
        <w:t>Скуратова В.Н.</w:t>
      </w:r>
    </w:p>
    <w:p w:rsidR="007839B2" w:rsidRDefault="007839B2" w:rsidP="007839B2">
      <w:pPr>
        <w:pStyle w:val="ab"/>
        <w:jc w:val="right"/>
        <w:rPr>
          <w:color w:val="000000"/>
          <w:sz w:val="27"/>
          <w:szCs w:val="27"/>
        </w:rPr>
      </w:pPr>
      <w:r>
        <w:rPr>
          <w:color w:val="000000"/>
          <w:sz w:val="27"/>
          <w:szCs w:val="27"/>
        </w:rPr>
        <w:t>Научный руководитель:</w:t>
      </w:r>
    </w:p>
    <w:p w:rsidR="007839B2" w:rsidRDefault="006564F8" w:rsidP="007839B2">
      <w:pPr>
        <w:pStyle w:val="ab"/>
        <w:jc w:val="right"/>
        <w:rPr>
          <w:color w:val="000000"/>
          <w:sz w:val="27"/>
          <w:szCs w:val="27"/>
        </w:rPr>
      </w:pPr>
      <w:r>
        <w:rPr>
          <w:color w:val="000000"/>
          <w:sz w:val="27"/>
          <w:szCs w:val="27"/>
        </w:rPr>
        <w:t xml:space="preserve">профессор, доктор наук, Кузнецова И.В. </w:t>
      </w:r>
    </w:p>
    <w:p w:rsidR="007839B2" w:rsidRDefault="007839B2" w:rsidP="007839B2">
      <w:pPr>
        <w:pStyle w:val="ab"/>
        <w:jc w:val="right"/>
        <w:rPr>
          <w:color w:val="000000"/>
          <w:sz w:val="27"/>
          <w:szCs w:val="27"/>
        </w:rPr>
      </w:pPr>
      <w:r>
        <w:rPr>
          <w:color w:val="000000"/>
          <w:sz w:val="27"/>
          <w:szCs w:val="27"/>
        </w:rPr>
        <w:t>Рецензент:</w:t>
      </w:r>
    </w:p>
    <w:p w:rsidR="007839B2" w:rsidRDefault="006564F8" w:rsidP="007839B2">
      <w:pPr>
        <w:pStyle w:val="ab"/>
        <w:jc w:val="right"/>
        <w:rPr>
          <w:color w:val="000000"/>
          <w:sz w:val="27"/>
          <w:szCs w:val="27"/>
        </w:rPr>
      </w:pPr>
      <w:r>
        <w:rPr>
          <w:color w:val="000000"/>
          <w:sz w:val="27"/>
          <w:szCs w:val="27"/>
        </w:rPr>
        <w:t>преподаватель</w:t>
      </w:r>
      <w:r w:rsidR="00A026A5">
        <w:rPr>
          <w:color w:val="000000"/>
          <w:sz w:val="27"/>
          <w:szCs w:val="27"/>
        </w:rPr>
        <w:t>,</w:t>
      </w:r>
      <w:r>
        <w:rPr>
          <w:color w:val="000000"/>
          <w:sz w:val="27"/>
          <w:szCs w:val="27"/>
        </w:rPr>
        <w:t xml:space="preserve"> Маслова Н.С. </w:t>
      </w:r>
    </w:p>
    <w:p w:rsidR="007839B2" w:rsidRDefault="007839B2" w:rsidP="007839B2">
      <w:pPr>
        <w:pStyle w:val="ab"/>
        <w:rPr>
          <w:color w:val="000000"/>
          <w:sz w:val="27"/>
          <w:szCs w:val="27"/>
        </w:rPr>
      </w:pPr>
    </w:p>
    <w:p w:rsidR="006564F8" w:rsidRDefault="006564F8" w:rsidP="007839B2">
      <w:pPr>
        <w:pStyle w:val="ab"/>
        <w:rPr>
          <w:color w:val="000000"/>
          <w:sz w:val="27"/>
          <w:szCs w:val="27"/>
        </w:rPr>
      </w:pPr>
    </w:p>
    <w:p w:rsidR="007839B2" w:rsidRPr="006564F8" w:rsidRDefault="007839B2" w:rsidP="006564F8">
      <w:pPr>
        <w:pStyle w:val="ab"/>
        <w:jc w:val="center"/>
        <w:rPr>
          <w:color w:val="000000"/>
          <w:sz w:val="27"/>
          <w:szCs w:val="27"/>
        </w:rPr>
      </w:pPr>
      <w:r>
        <w:rPr>
          <w:color w:val="000000"/>
          <w:sz w:val="27"/>
          <w:szCs w:val="27"/>
        </w:rPr>
        <w:t>Москва, 2013</w:t>
      </w:r>
    </w:p>
    <w:p w:rsidR="000D6AD3" w:rsidRDefault="000D6AD3">
      <w:pPr>
        <w:pStyle w:val="10"/>
        <w:tabs>
          <w:tab w:val="right" w:leader="dot" w:pos="9350"/>
        </w:tabs>
        <w:rPr>
          <w:rFonts w:ascii="Times New Roman" w:eastAsia="Times New Roman" w:hAnsi="Times New Roman" w:cs="Times New Roman"/>
          <w:b/>
          <w:sz w:val="28"/>
        </w:rPr>
      </w:pPr>
      <w:r>
        <w:rPr>
          <w:rFonts w:ascii="Times New Roman" w:eastAsia="Times New Roman" w:hAnsi="Times New Roman" w:cs="Times New Roman"/>
          <w:b/>
          <w:sz w:val="28"/>
        </w:rPr>
        <w:lastRenderedPageBreak/>
        <w:t>Содержание.</w:t>
      </w:r>
    </w:p>
    <w:p w:rsidR="007A58C5" w:rsidRPr="007A58C5" w:rsidRDefault="00D619DE">
      <w:pPr>
        <w:pStyle w:val="10"/>
        <w:tabs>
          <w:tab w:val="right" w:leader="dot" w:pos="9350"/>
        </w:tabs>
        <w:rPr>
          <w:rFonts w:ascii="Times New Roman" w:hAnsi="Times New Roman"/>
          <w:noProof/>
          <w:sz w:val="24"/>
        </w:rPr>
      </w:pPr>
      <w:r w:rsidRPr="00D619DE">
        <w:rPr>
          <w:rFonts w:ascii="Times New Roman" w:eastAsia="Times New Roman" w:hAnsi="Times New Roman" w:cs="Times New Roman"/>
          <w:b/>
          <w:sz w:val="24"/>
        </w:rPr>
        <w:fldChar w:fldCharType="begin"/>
      </w:r>
      <w:r w:rsidR="00AC3C5A" w:rsidRPr="007A58C5">
        <w:rPr>
          <w:rFonts w:ascii="Times New Roman" w:eastAsia="Times New Roman" w:hAnsi="Times New Roman" w:cs="Times New Roman"/>
          <w:b/>
          <w:sz w:val="24"/>
        </w:rPr>
        <w:instrText xml:space="preserve"> TOC \h \z \t "для;1;для 1;2" </w:instrText>
      </w:r>
      <w:r w:rsidRPr="00D619DE">
        <w:rPr>
          <w:rFonts w:ascii="Times New Roman" w:eastAsia="Times New Roman" w:hAnsi="Times New Roman" w:cs="Times New Roman"/>
          <w:b/>
          <w:sz w:val="24"/>
        </w:rPr>
        <w:fldChar w:fldCharType="separate"/>
      </w:r>
      <w:hyperlink w:anchor="_Toc357468258" w:history="1">
        <w:r w:rsidR="007A58C5" w:rsidRPr="007A58C5">
          <w:rPr>
            <w:rStyle w:val="a6"/>
            <w:rFonts w:ascii="Times New Roman" w:hAnsi="Times New Roman"/>
            <w:noProof/>
            <w:sz w:val="24"/>
          </w:rPr>
          <w:t>Введение.</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_Toc357468258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3</w:t>
        </w:r>
        <w:r w:rsidRPr="007A58C5">
          <w:rPr>
            <w:rFonts w:ascii="Times New Roman" w:hAnsi="Times New Roman"/>
            <w:noProof/>
            <w:webHidden/>
            <w:sz w:val="24"/>
          </w:rPr>
          <w:fldChar w:fldCharType="end"/>
        </w:r>
      </w:hyperlink>
    </w:p>
    <w:p w:rsidR="007A58C5" w:rsidRPr="007A58C5" w:rsidRDefault="00D619DE">
      <w:pPr>
        <w:pStyle w:val="10"/>
        <w:tabs>
          <w:tab w:val="right" w:leader="dot" w:pos="9350"/>
        </w:tabs>
        <w:rPr>
          <w:rFonts w:ascii="Times New Roman" w:hAnsi="Times New Roman"/>
          <w:noProof/>
          <w:sz w:val="24"/>
        </w:rPr>
      </w:pPr>
      <w:hyperlink w:anchor="_Toc357468259" w:history="1">
        <w:r w:rsidR="007A58C5" w:rsidRPr="007A58C5">
          <w:rPr>
            <w:rStyle w:val="a6"/>
            <w:rFonts w:ascii="Times New Roman" w:hAnsi="Times New Roman"/>
            <w:noProof/>
            <w:sz w:val="24"/>
          </w:rPr>
          <w:t>ГЛАВА 1. Специфика и проблемы космических закупок в России.</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_Toc357468259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7</w:t>
        </w:r>
        <w:r w:rsidRPr="007A58C5">
          <w:rPr>
            <w:rFonts w:ascii="Times New Roman" w:hAnsi="Times New Roman"/>
            <w:noProof/>
            <w:webHidden/>
            <w:sz w:val="24"/>
          </w:rPr>
          <w:fldChar w:fldCharType="end"/>
        </w:r>
      </w:hyperlink>
    </w:p>
    <w:p w:rsidR="007A58C5" w:rsidRPr="007A58C5" w:rsidRDefault="00D619DE">
      <w:pPr>
        <w:pStyle w:val="20"/>
        <w:tabs>
          <w:tab w:val="right" w:leader="dot" w:pos="9350"/>
        </w:tabs>
        <w:rPr>
          <w:rFonts w:ascii="Times New Roman" w:hAnsi="Times New Roman"/>
          <w:noProof/>
          <w:sz w:val="24"/>
        </w:rPr>
      </w:pPr>
      <w:hyperlink w:anchor="_Toc357468260" w:history="1">
        <w:r w:rsidR="007A58C5" w:rsidRPr="007A58C5">
          <w:rPr>
            <w:rStyle w:val="a6"/>
            <w:rFonts w:ascii="Times New Roman" w:eastAsia="Times New Roman" w:hAnsi="Times New Roman"/>
            <w:noProof/>
            <w:sz w:val="24"/>
          </w:rPr>
          <w:t>1.1. Правовая основа.</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_Toc357468260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7</w:t>
        </w:r>
        <w:r w:rsidRPr="007A58C5">
          <w:rPr>
            <w:rFonts w:ascii="Times New Roman" w:hAnsi="Times New Roman"/>
            <w:noProof/>
            <w:webHidden/>
            <w:sz w:val="24"/>
          </w:rPr>
          <w:fldChar w:fldCharType="end"/>
        </w:r>
      </w:hyperlink>
    </w:p>
    <w:p w:rsidR="007A58C5" w:rsidRPr="007A58C5" w:rsidRDefault="00D619DE">
      <w:pPr>
        <w:pStyle w:val="20"/>
        <w:tabs>
          <w:tab w:val="right" w:leader="dot" w:pos="9350"/>
        </w:tabs>
        <w:rPr>
          <w:rFonts w:ascii="Times New Roman" w:hAnsi="Times New Roman"/>
          <w:noProof/>
          <w:sz w:val="24"/>
        </w:rPr>
      </w:pPr>
      <w:hyperlink w:anchor="_Toc357468261" w:history="1">
        <w:r w:rsidR="007A58C5" w:rsidRPr="007A58C5">
          <w:rPr>
            <w:rStyle w:val="a6"/>
            <w:rFonts w:ascii="Times New Roman" w:eastAsia="Times New Roman" w:hAnsi="Times New Roman"/>
            <w:noProof/>
            <w:sz w:val="24"/>
          </w:rPr>
          <w:t>1.2. Процедуры закупок.</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_Toc357468261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8</w:t>
        </w:r>
        <w:r w:rsidRPr="007A58C5">
          <w:rPr>
            <w:rFonts w:ascii="Times New Roman" w:hAnsi="Times New Roman"/>
            <w:noProof/>
            <w:webHidden/>
            <w:sz w:val="24"/>
          </w:rPr>
          <w:fldChar w:fldCharType="end"/>
        </w:r>
      </w:hyperlink>
    </w:p>
    <w:p w:rsidR="007A58C5" w:rsidRPr="007A58C5" w:rsidRDefault="00D619DE">
      <w:pPr>
        <w:pStyle w:val="20"/>
        <w:tabs>
          <w:tab w:val="right" w:leader="dot" w:pos="9350"/>
        </w:tabs>
        <w:rPr>
          <w:rFonts w:ascii="Times New Roman" w:hAnsi="Times New Roman"/>
          <w:noProof/>
          <w:sz w:val="24"/>
        </w:rPr>
      </w:pPr>
      <w:hyperlink w:anchor="_Toc357468262" w:history="1">
        <w:r w:rsidR="007A58C5" w:rsidRPr="007A58C5">
          <w:rPr>
            <w:rStyle w:val="a6"/>
            <w:rFonts w:ascii="Times New Roman" w:eastAsia="Times New Roman" w:hAnsi="Times New Roman"/>
            <w:noProof/>
            <w:sz w:val="24"/>
          </w:rPr>
          <w:t>1.3. Формирование цены.</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_Toc357468262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10</w:t>
        </w:r>
        <w:r w:rsidRPr="007A58C5">
          <w:rPr>
            <w:rFonts w:ascii="Times New Roman" w:hAnsi="Times New Roman"/>
            <w:noProof/>
            <w:webHidden/>
            <w:sz w:val="24"/>
          </w:rPr>
          <w:fldChar w:fldCharType="end"/>
        </w:r>
      </w:hyperlink>
    </w:p>
    <w:p w:rsidR="007A58C5" w:rsidRPr="007A58C5" w:rsidRDefault="00D619DE">
      <w:pPr>
        <w:pStyle w:val="20"/>
        <w:tabs>
          <w:tab w:val="right" w:leader="dot" w:pos="9350"/>
        </w:tabs>
        <w:rPr>
          <w:rFonts w:ascii="Times New Roman" w:hAnsi="Times New Roman"/>
          <w:noProof/>
          <w:sz w:val="24"/>
        </w:rPr>
      </w:pPr>
      <w:hyperlink w:anchor="_Toc357468263" w:history="1">
        <w:r w:rsidR="007A58C5" w:rsidRPr="007A58C5">
          <w:rPr>
            <w:rStyle w:val="a6"/>
            <w:rFonts w:ascii="Times New Roman" w:eastAsia="Times New Roman" w:hAnsi="Times New Roman"/>
            <w:noProof/>
            <w:sz w:val="24"/>
          </w:rPr>
          <w:t>1.4. Требования к участнику.</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_Toc357468263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12</w:t>
        </w:r>
        <w:r w:rsidRPr="007A58C5">
          <w:rPr>
            <w:rFonts w:ascii="Times New Roman" w:hAnsi="Times New Roman"/>
            <w:noProof/>
            <w:webHidden/>
            <w:sz w:val="24"/>
          </w:rPr>
          <w:fldChar w:fldCharType="end"/>
        </w:r>
      </w:hyperlink>
    </w:p>
    <w:p w:rsidR="007A58C5" w:rsidRPr="007A58C5" w:rsidRDefault="00D619DE">
      <w:pPr>
        <w:pStyle w:val="20"/>
        <w:tabs>
          <w:tab w:val="right" w:leader="dot" w:pos="9350"/>
        </w:tabs>
        <w:rPr>
          <w:rFonts w:ascii="Times New Roman" w:hAnsi="Times New Roman"/>
          <w:noProof/>
          <w:sz w:val="24"/>
        </w:rPr>
      </w:pPr>
      <w:hyperlink w:anchor="_Toc357468264" w:history="1">
        <w:r w:rsidR="007A58C5" w:rsidRPr="007A58C5">
          <w:rPr>
            <w:rStyle w:val="a6"/>
            <w:rFonts w:ascii="Times New Roman" w:eastAsia="Times New Roman" w:hAnsi="Times New Roman"/>
            <w:noProof/>
            <w:sz w:val="24"/>
          </w:rPr>
          <w:t>1.5. Критерии и шкала оценки.</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_Toc357468264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16</w:t>
        </w:r>
        <w:r w:rsidRPr="007A58C5">
          <w:rPr>
            <w:rFonts w:ascii="Times New Roman" w:hAnsi="Times New Roman"/>
            <w:noProof/>
            <w:webHidden/>
            <w:sz w:val="24"/>
          </w:rPr>
          <w:fldChar w:fldCharType="end"/>
        </w:r>
      </w:hyperlink>
    </w:p>
    <w:p w:rsidR="007A58C5" w:rsidRPr="007A58C5" w:rsidRDefault="00D619DE">
      <w:pPr>
        <w:pStyle w:val="20"/>
        <w:tabs>
          <w:tab w:val="right" w:leader="dot" w:pos="9350"/>
        </w:tabs>
        <w:rPr>
          <w:rFonts w:ascii="Times New Roman" w:hAnsi="Times New Roman"/>
          <w:noProof/>
          <w:sz w:val="24"/>
        </w:rPr>
      </w:pPr>
      <w:hyperlink w:anchor="_Toc357468265" w:history="1">
        <w:r w:rsidR="007A58C5" w:rsidRPr="007A58C5">
          <w:rPr>
            <w:rStyle w:val="a6"/>
            <w:rFonts w:ascii="Times New Roman" w:eastAsia="Times New Roman" w:hAnsi="Times New Roman"/>
            <w:noProof/>
            <w:sz w:val="24"/>
          </w:rPr>
          <w:t>1.6. Заключение контракта.</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_Toc357468265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19</w:t>
        </w:r>
        <w:r w:rsidRPr="007A58C5">
          <w:rPr>
            <w:rFonts w:ascii="Times New Roman" w:hAnsi="Times New Roman"/>
            <w:noProof/>
            <w:webHidden/>
            <w:sz w:val="24"/>
          </w:rPr>
          <w:fldChar w:fldCharType="end"/>
        </w:r>
      </w:hyperlink>
    </w:p>
    <w:p w:rsidR="007A58C5" w:rsidRPr="007A58C5" w:rsidRDefault="00D619DE">
      <w:pPr>
        <w:pStyle w:val="10"/>
        <w:tabs>
          <w:tab w:val="right" w:leader="dot" w:pos="9350"/>
        </w:tabs>
        <w:rPr>
          <w:rFonts w:ascii="Times New Roman" w:hAnsi="Times New Roman"/>
          <w:noProof/>
          <w:sz w:val="24"/>
        </w:rPr>
      </w:pPr>
      <w:hyperlink w:anchor="_Toc357468266" w:history="1">
        <w:r w:rsidR="007A58C5" w:rsidRPr="007A58C5">
          <w:rPr>
            <w:rStyle w:val="a6"/>
            <w:rFonts w:ascii="Times New Roman" w:hAnsi="Times New Roman"/>
            <w:noProof/>
            <w:sz w:val="24"/>
          </w:rPr>
          <w:t>ГЛАВА 2. Зарубежная практика: Франция.</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_Toc357468266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22</w:t>
        </w:r>
        <w:r w:rsidRPr="007A58C5">
          <w:rPr>
            <w:rFonts w:ascii="Times New Roman" w:hAnsi="Times New Roman"/>
            <w:noProof/>
            <w:webHidden/>
            <w:sz w:val="24"/>
          </w:rPr>
          <w:fldChar w:fldCharType="end"/>
        </w:r>
      </w:hyperlink>
    </w:p>
    <w:p w:rsidR="007A58C5" w:rsidRPr="007A58C5" w:rsidRDefault="00D619DE">
      <w:pPr>
        <w:pStyle w:val="20"/>
        <w:tabs>
          <w:tab w:val="right" w:leader="dot" w:pos="9350"/>
        </w:tabs>
        <w:rPr>
          <w:rFonts w:ascii="Times New Roman" w:hAnsi="Times New Roman"/>
          <w:noProof/>
          <w:sz w:val="24"/>
        </w:rPr>
      </w:pPr>
      <w:hyperlink w:anchor="_Toc357468267" w:history="1">
        <w:r w:rsidR="007A58C5" w:rsidRPr="007A58C5">
          <w:rPr>
            <w:rStyle w:val="a6"/>
            <w:rFonts w:ascii="Times New Roman" w:hAnsi="Times New Roman"/>
            <w:noProof/>
            <w:sz w:val="24"/>
          </w:rPr>
          <w:t>2.1. Правовая основа.</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_Toc357468267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22</w:t>
        </w:r>
        <w:r w:rsidRPr="007A58C5">
          <w:rPr>
            <w:rFonts w:ascii="Times New Roman" w:hAnsi="Times New Roman"/>
            <w:noProof/>
            <w:webHidden/>
            <w:sz w:val="24"/>
          </w:rPr>
          <w:fldChar w:fldCharType="end"/>
        </w:r>
      </w:hyperlink>
    </w:p>
    <w:p w:rsidR="007A58C5" w:rsidRPr="007A58C5" w:rsidRDefault="00D619DE">
      <w:pPr>
        <w:pStyle w:val="20"/>
        <w:tabs>
          <w:tab w:val="right" w:leader="dot" w:pos="9350"/>
        </w:tabs>
        <w:rPr>
          <w:rFonts w:ascii="Times New Roman" w:hAnsi="Times New Roman"/>
          <w:noProof/>
          <w:sz w:val="24"/>
        </w:rPr>
      </w:pPr>
      <w:hyperlink w:anchor="_Toc357468268" w:history="1">
        <w:r w:rsidR="007A58C5" w:rsidRPr="007A58C5">
          <w:rPr>
            <w:rStyle w:val="a6"/>
            <w:rFonts w:ascii="Times New Roman" w:eastAsia="Times New Roman" w:hAnsi="Times New Roman"/>
            <w:noProof/>
            <w:sz w:val="24"/>
          </w:rPr>
          <w:t>2.2. Процедуры закупок.</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_Toc357468268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24</w:t>
        </w:r>
        <w:r w:rsidRPr="007A58C5">
          <w:rPr>
            <w:rFonts w:ascii="Times New Roman" w:hAnsi="Times New Roman"/>
            <w:noProof/>
            <w:webHidden/>
            <w:sz w:val="24"/>
          </w:rPr>
          <w:fldChar w:fldCharType="end"/>
        </w:r>
      </w:hyperlink>
    </w:p>
    <w:p w:rsidR="007A58C5" w:rsidRPr="007A58C5" w:rsidRDefault="00D619DE">
      <w:pPr>
        <w:pStyle w:val="20"/>
        <w:tabs>
          <w:tab w:val="right" w:leader="dot" w:pos="9350"/>
        </w:tabs>
        <w:rPr>
          <w:rFonts w:ascii="Times New Roman" w:hAnsi="Times New Roman"/>
          <w:noProof/>
          <w:sz w:val="24"/>
        </w:rPr>
      </w:pPr>
      <w:hyperlink w:anchor="_Toc357468269" w:history="1">
        <w:r w:rsidR="007A58C5" w:rsidRPr="007A58C5">
          <w:rPr>
            <w:rStyle w:val="a6"/>
            <w:rFonts w:ascii="Times New Roman" w:hAnsi="Times New Roman"/>
            <w:noProof/>
            <w:sz w:val="24"/>
          </w:rPr>
          <w:t>2.3. Формирование цены</w:t>
        </w:r>
        <w:r w:rsidR="007A58C5" w:rsidRPr="007A58C5">
          <w:rPr>
            <w:rStyle w:val="a6"/>
            <w:rFonts w:ascii="Times New Roman" w:eastAsia="Times New Roman" w:hAnsi="Times New Roman"/>
            <w:noProof/>
            <w:sz w:val="24"/>
          </w:rPr>
          <w:t>.</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_Toc357468269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28</w:t>
        </w:r>
        <w:r w:rsidRPr="007A58C5">
          <w:rPr>
            <w:rFonts w:ascii="Times New Roman" w:hAnsi="Times New Roman"/>
            <w:noProof/>
            <w:webHidden/>
            <w:sz w:val="24"/>
          </w:rPr>
          <w:fldChar w:fldCharType="end"/>
        </w:r>
      </w:hyperlink>
    </w:p>
    <w:p w:rsidR="007A58C5" w:rsidRPr="007A58C5" w:rsidRDefault="00D619DE">
      <w:pPr>
        <w:pStyle w:val="20"/>
        <w:tabs>
          <w:tab w:val="right" w:leader="dot" w:pos="9350"/>
        </w:tabs>
        <w:rPr>
          <w:rFonts w:ascii="Times New Roman" w:hAnsi="Times New Roman"/>
          <w:noProof/>
          <w:sz w:val="24"/>
        </w:rPr>
      </w:pPr>
      <w:hyperlink w:anchor="_Toc357468270" w:history="1">
        <w:r w:rsidR="007A58C5" w:rsidRPr="007A58C5">
          <w:rPr>
            <w:rStyle w:val="a6"/>
            <w:rFonts w:ascii="Times New Roman" w:hAnsi="Times New Roman"/>
            <w:noProof/>
            <w:sz w:val="24"/>
          </w:rPr>
          <w:t>2.4. Требования к участникам</w:t>
        </w:r>
        <w:r w:rsidR="007A58C5" w:rsidRPr="007A58C5">
          <w:rPr>
            <w:rStyle w:val="a6"/>
            <w:rFonts w:ascii="Times New Roman" w:eastAsia="Times New Roman" w:hAnsi="Times New Roman"/>
            <w:noProof/>
            <w:sz w:val="24"/>
          </w:rPr>
          <w:t>.</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_Toc357468270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28</w:t>
        </w:r>
        <w:r w:rsidRPr="007A58C5">
          <w:rPr>
            <w:rFonts w:ascii="Times New Roman" w:hAnsi="Times New Roman"/>
            <w:noProof/>
            <w:webHidden/>
            <w:sz w:val="24"/>
          </w:rPr>
          <w:fldChar w:fldCharType="end"/>
        </w:r>
      </w:hyperlink>
    </w:p>
    <w:p w:rsidR="007A58C5" w:rsidRPr="007A58C5" w:rsidRDefault="00D619DE">
      <w:pPr>
        <w:pStyle w:val="20"/>
        <w:tabs>
          <w:tab w:val="right" w:leader="dot" w:pos="9350"/>
        </w:tabs>
        <w:rPr>
          <w:rFonts w:ascii="Times New Roman" w:hAnsi="Times New Roman"/>
          <w:noProof/>
          <w:sz w:val="24"/>
        </w:rPr>
      </w:pPr>
      <w:hyperlink w:anchor="_Toc357468271" w:history="1">
        <w:r w:rsidR="007A58C5" w:rsidRPr="007A58C5">
          <w:rPr>
            <w:rStyle w:val="a6"/>
            <w:rFonts w:ascii="Times New Roman" w:hAnsi="Times New Roman"/>
            <w:noProof/>
            <w:sz w:val="24"/>
          </w:rPr>
          <w:t>2.5. Оценка и сопоставление предложений.</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_Toc357468271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30</w:t>
        </w:r>
        <w:r w:rsidRPr="007A58C5">
          <w:rPr>
            <w:rFonts w:ascii="Times New Roman" w:hAnsi="Times New Roman"/>
            <w:noProof/>
            <w:webHidden/>
            <w:sz w:val="24"/>
          </w:rPr>
          <w:fldChar w:fldCharType="end"/>
        </w:r>
      </w:hyperlink>
    </w:p>
    <w:p w:rsidR="007A58C5" w:rsidRPr="007A58C5" w:rsidRDefault="00D619DE">
      <w:pPr>
        <w:pStyle w:val="20"/>
        <w:tabs>
          <w:tab w:val="right" w:leader="dot" w:pos="9350"/>
        </w:tabs>
        <w:rPr>
          <w:rFonts w:ascii="Times New Roman" w:hAnsi="Times New Roman"/>
          <w:noProof/>
          <w:sz w:val="24"/>
        </w:rPr>
      </w:pPr>
      <w:hyperlink w:anchor="_Toc357468272" w:history="1">
        <w:r w:rsidR="007A58C5" w:rsidRPr="007A58C5">
          <w:rPr>
            <w:rStyle w:val="a6"/>
            <w:rFonts w:ascii="Times New Roman" w:hAnsi="Times New Roman"/>
            <w:noProof/>
            <w:sz w:val="24"/>
          </w:rPr>
          <w:t>2.6. Заключение контракта.</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_Toc357468272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32</w:t>
        </w:r>
        <w:r w:rsidRPr="007A58C5">
          <w:rPr>
            <w:rFonts w:ascii="Times New Roman" w:hAnsi="Times New Roman"/>
            <w:noProof/>
            <w:webHidden/>
            <w:sz w:val="24"/>
          </w:rPr>
          <w:fldChar w:fldCharType="end"/>
        </w:r>
      </w:hyperlink>
    </w:p>
    <w:p w:rsidR="007A58C5" w:rsidRPr="007A58C5" w:rsidRDefault="00D619DE">
      <w:pPr>
        <w:pStyle w:val="10"/>
        <w:tabs>
          <w:tab w:val="right" w:leader="dot" w:pos="9350"/>
        </w:tabs>
        <w:rPr>
          <w:rFonts w:ascii="Times New Roman" w:hAnsi="Times New Roman"/>
          <w:noProof/>
          <w:sz w:val="24"/>
        </w:rPr>
      </w:pPr>
      <w:hyperlink w:anchor="_Toc357468273" w:history="1">
        <w:r w:rsidR="007A58C5" w:rsidRPr="007A58C5">
          <w:rPr>
            <w:rStyle w:val="a6"/>
            <w:rFonts w:ascii="Times New Roman" w:hAnsi="Times New Roman"/>
            <w:noProof/>
            <w:sz w:val="24"/>
          </w:rPr>
          <w:t>ГЛАВА 3. Выводы и рекомендации.</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_Toc357468273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35</w:t>
        </w:r>
        <w:r w:rsidRPr="007A58C5">
          <w:rPr>
            <w:rFonts w:ascii="Times New Roman" w:hAnsi="Times New Roman"/>
            <w:noProof/>
            <w:webHidden/>
            <w:sz w:val="24"/>
          </w:rPr>
          <w:fldChar w:fldCharType="end"/>
        </w:r>
      </w:hyperlink>
    </w:p>
    <w:p w:rsidR="007A58C5" w:rsidRPr="007A58C5" w:rsidRDefault="00D619DE">
      <w:pPr>
        <w:pStyle w:val="10"/>
        <w:tabs>
          <w:tab w:val="right" w:leader="dot" w:pos="9350"/>
        </w:tabs>
        <w:rPr>
          <w:rFonts w:ascii="Times New Roman" w:hAnsi="Times New Roman"/>
          <w:noProof/>
          <w:sz w:val="24"/>
        </w:rPr>
      </w:pPr>
      <w:hyperlink w:anchor="_Toc357468274" w:history="1">
        <w:r w:rsidR="007A58C5" w:rsidRPr="007A58C5">
          <w:rPr>
            <w:rStyle w:val="a6"/>
            <w:rFonts w:ascii="Times New Roman" w:hAnsi="Times New Roman"/>
            <w:noProof/>
            <w:sz w:val="24"/>
          </w:rPr>
          <w:t>Заключение.</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_Toc357468274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46</w:t>
        </w:r>
        <w:r w:rsidRPr="007A58C5">
          <w:rPr>
            <w:rFonts w:ascii="Times New Roman" w:hAnsi="Times New Roman"/>
            <w:noProof/>
            <w:webHidden/>
            <w:sz w:val="24"/>
          </w:rPr>
          <w:fldChar w:fldCharType="end"/>
        </w:r>
      </w:hyperlink>
    </w:p>
    <w:p w:rsidR="007A58C5" w:rsidRPr="007A58C5" w:rsidRDefault="00D619DE">
      <w:pPr>
        <w:pStyle w:val="10"/>
        <w:tabs>
          <w:tab w:val="right" w:leader="dot" w:pos="9350"/>
        </w:tabs>
        <w:rPr>
          <w:rFonts w:ascii="Times New Roman" w:hAnsi="Times New Roman"/>
          <w:noProof/>
          <w:sz w:val="24"/>
        </w:rPr>
      </w:pPr>
      <w:hyperlink w:anchor="_Toc357468275" w:history="1">
        <w:r w:rsidR="007A58C5" w:rsidRPr="007A58C5">
          <w:rPr>
            <w:rStyle w:val="a6"/>
            <w:rFonts w:ascii="Times New Roman" w:hAnsi="Times New Roman"/>
            <w:noProof/>
            <w:sz w:val="24"/>
          </w:rPr>
          <w:t>Список литературы</w:t>
        </w:r>
        <w:r w:rsidR="007A58C5" w:rsidRPr="007A58C5">
          <w:rPr>
            <w:rFonts w:ascii="Times New Roman" w:hAnsi="Times New Roman"/>
            <w:noProof/>
            <w:webHidden/>
            <w:sz w:val="24"/>
          </w:rPr>
          <w:tab/>
        </w:r>
        <w:r w:rsidRPr="007A58C5">
          <w:rPr>
            <w:rFonts w:ascii="Times New Roman" w:hAnsi="Times New Roman"/>
            <w:noProof/>
            <w:webHidden/>
            <w:sz w:val="24"/>
          </w:rPr>
          <w:fldChar w:fldCharType="begin"/>
        </w:r>
        <w:r w:rsidR="007A58C5" w:rsidRPr="007A58C5">
          <w:rPr>
            <w:rFonts w:ascii="Times New Roman" w:hAnsi="Times New Roman"/>
            <w:noProof/>
            <w:webHidden/>
            <w:sz w:val="24"/>
          </w:rPr>
          <w:instrText xml:space="preserve"> PAGEREF _Toc357468275 \h </w:instrText>
        </w:r>
        <w:r w:rsidRPr="007A58C5">
          <w:rPr>
            <w:rFonts w:ascii="Times New Roman" w:hAnsi="Times New Roman"/>
            <w:noProof/>
            <w:webHidden/>
            <w:sz w:val="24"/>
          </w:rPr>
        </w:r>
        <w:r w:rsidRPr="007A58C5">
          <w:rPr>
            <w:rFonts w:ascii="Times New Roman" w:hAnsi="Times New Roman"/>
            <w:noProof/>
            <w:webHidden/>
            <w:sz w:val="24"/>
          </w:rPr>
          <w:fldChar w:fldCharType="separate"/>
        </w:r>
        <w:r w:rsidR="00EF3E0D">
          <w:rPr>
            <w:rFonts w:ascii="Times New Roman" w:hAnsi="Times New Roman"/>
            <w:noProof/>
            <w:webHidden/>
            <w:sz w:val="24"/>
          </w:rPr>
          <w:t>51</w:t>
        </w:r>
        <w:r w:rsidRPr="007A58C5">
          <w:rPr>
            <w:rFonts w:ascii="Times New Roman" w:hAnsi="Times New Roman"/>
            <w:noProof/>
            <w:webHidden/>
            <w:sz w:val="24"/>
          </w:rPr>
          <w:fldChar w:fldCharType="end"/>
        </w:r>
      </w:hyperlink>
    </w:p>
    <w:p w:rsidR="000D6AD3" w:rsidRDefault="00D619DE">
      <w:pPr>
        <w:pStyle w:val="normal"/>
        <w:spacing w:line="360" w:lineRule="auto"/>
        <w:jc w:val="both"/>
        <w:rPr>
          <w:rFonts w:ascii="Times New Roman" w:eastAsia="Times New Roman" w:hAnsi="Times New Roman" w:cs="Times New Roman"/>
          <w:b/>
          <w:sz w:val="28"/>
        </w:rPr>
      </w:pPr>
      <w:r>
        <w:rPr>
          <w:rFonts w:ascii="Times New Roman" w:eastAsia="Times New Roman" w:hAnsi="Times New Roman" w:cs="Times New Roman"/>
          <w:b/>
          <w:color w:val="auto"/>
          <w:sz w:val="28"/>
        </w:rPr>
        <w:fldChar w:fldCharType="end"/>
      </w:r>
    </w:p>
    <w:p w:rsidR="000D6AD3" w:rsidRDefault="000D6AD3">
      <w:pPr>
        <w:pStyle w:val="normal"/>
        <w:spacing w:line="360" w:lineRule="auto"/>
        <w:jc w:val="both"/>
        <w:rPr>
          <w:rFonts w:ascii="Times New Roman" w:eastAsia="Times New Roman" w:hAnsi="Times New Roman" w:cs="Times New Roman"/>
          <w:b/>
          <w:sz w:val="28"/>
        </w:rPr>
      </w:pPr>
    </w:p>
    <w:p w:rsidR="000D6AD3" w:rsidRDefault="000D6AD3">
      <w:pPr>
        <w:pStyle w:val="normal"/>
        <w:spacing w:line="360" w:lineRule="auto"/>
        <w:jc w:val="both"/>
        <w:rPr>
          <w:rFonts w:ascii="Times New Roman" w:eastAsia="Times New Roman" w:hAnsi="Times New Roman" w:cs="Times New Roman"/>
          <w:b/>
          <w:sz w:val="28"/>
        </w:rPr>
      </w:pPr>
    </w:p>
    <w:p w:rsidR="000D6AD3" w:rsidRDefault="000D6AD3">
      <w:pPr>
        <w:pStyle w:val="normal"/>
        <w:spacing w:line="360" w:lineRule="auto"/>
        <w:jc w:val="both"/>
        <w:rPr>
          <w:rFonts w:ascii="Times New Roman" w:eastAsia="Times New Roman" w:hAnsi="Times New Roman" w:cs="Times New Roman"/>
          <w:b/>
          <w:sz w:val="28"/>
        </w:rPr>
      </w:pPr>
    </w:p>
    <w:p w:rsidR="000D6AD3" w:rsidRDefault="000D6AD3">
      <w:pPr>
        <w:pStyle w:val="normal"/>
        <w:spacing w:line="360" w:lineRule="auto"/>
        <w:jc w:val="both"/>
        <w:rPr>
          <w:rFonts w:ascii="Times New Roman" w:eastAsia="Times New Roman" w:hAnsi="Times New Roman" w:cs="Times New Roman"/>
          <w:b/>
          <w:sz w:val="28"/>
        </w:rPr>
      </w:pPr>
    </w:p>
    <w:p w:rsidR="000D6AD3" w:rsidRDefault="000D6AD3">
      <w:pPr>
        <w:pStyle w:val="normal"/>
        <w:spacing w:line="360" w:lineRule="auto"/>
        <w:jc w:val="both"/>
        <w:rPr>
          <w:rFonts w:ascii="Times New Roman" w:eastAsia="Times New Roman" w:hAnsi="Times New Roman" w:cs="Times New Roman"/>
          <w:b/>
          <w:sz w:val="28"/>
        </w:rPr>
      </w:pPr>
    </w:p>
    <w:p w:rsidR="000D6AD3" w:rsidRDefault="000D6AD3">
      <w:pPr>
        <w:pStyle w:val="normal"/>
        <w:spacing w:line="360" w:lineRule="auto"/>
        <w:jc w:val="both"/>
        <w:rPr>
          <w:rFonts w:ascii="Times New Roman" w:eastAsia="Times New Roman" w:hAnsi="Times New Roman" w:cs="Times New Roman"/>
          <w:b/>
          <w:sz w:val="28"/>
        </w:rPr>
      </w:pPr>
    </w:p>
    <w:p w:rsidR="006564F8" w:rsidRDefault="006564F8" w:rsidP="00402344">
      <w:pPr>
        <w:pStyle w:val="a5"/>
      </w:pPr>
      <w:bookmarkStart w:id="0" w:name="_Toc357468258"/>
    </w:p>
    <w:p w:rsidR="006564F8" w:rsidRDefault="006564F8" w:rsidP="00402344">
      <w:pPr>
        <w:pStyle w:val="a5"/>
      </w:pPr>
    </w:p>
    <w:p w:rsidR="006564F8" w:rsidRDefault="006564F8" w:rsidP="00402344">
      <w:pPr>
        <w:pStyle w:val="a5"/>
      </w:pPr>
    </w:p>
    <w:p w:rsidR="004C7671" w:rsidRDefault="00F96566" w:rsidP="00402344">
      <w:pPr>
        <w:pStyle w:val="a5"/>
      </w:pPr>
      <w:r>
        <w:lastRenderedPageBreak/>
        <w:t>Введение.</w:t>
      </w:r>
      <w:bookmarkEnd w:id="0"/>
    </w:p>
    <w:p w:rsidR="004C7671" w:rsidRDefault="00F96566" w:rsidP="00402344">
      <w:pPr>
        <w:pStyle w:val="normal"/>
        <w:spacing w:line="360" w:lineRule="auto"/>
        <w:ind w:firstLine="720"/>
        <w:jc w:val="both"/>
      </w:pPr>
      <w:r>
        <w:rPr>
          <w:rFonts w:ascii="Times New Roman" w:eastAsia="Times New Roman" w:hAnsi="Times New Roman" w:cs="Times New Roman"/>
          <w:sz w:val="28"/>
        </w:rPr>
        <w:t>В последние годы курс экономики нашей страны направлен на ее модернизацию и инновационное развитие. Одной из высокотехнологичных отраслей является космическая, которая требует заметных изменений в практической отдаче, а именно: решении значительного количества прикладных задач, касающихся промышленности, медицины, телекомму</w:t>
      </w:r>
      <w:r w:rsidR="007673E9">
        <w:rPr>
          <w:rFonts w:ascii="Times New Roman" w:eastAsia="Times New Roman" w:hAnsi="Times New Roman" w:cs="Times New Roman"/>
          <w:sz w:val="28"/>
        </w:rPr>
        <w:t xml:space="preserve">никаций, транспортных услуг, а </w:t>
      </w:r>
      <w:r>
        <w:rPr>
          <w:rFonts w:ascii="Times New Roman" w:eastAsia="Times New Roman" w:hAnsi="Times New Roman" w:cs="Times New Roman"/>
          <w:sz w:val="28"/>
        </w:rPr>
        <w:t xml:space="preserve">также безопасности России. Ко всему прочему немаловажным моментом остается конкурентоспособность российской космической отрасли на международном рынке, чего можно добиться развитием технологической базы для обеспечения производства космических средств. </w:t>
      </w:r>
    </w:p>
    <w:p w:rsidR="004C7671" w:rsidRDefault="00F96566" w:rsidP="00402344">
      <w:pPr>
        <w:pStyle w:val="normal"/>
        <w:spacing w:line="360" w:lineRule="auto"/>
        <w:jc w:val="both"/>
      </w:pPr>
      <w:r>
        <w:rPr>
          <w:rFonts w:ascii="Times New Roman" w:eastAsia="Times New Roman" w:hAnsi="Times New Roman" w:cs="Times New Roman"/>
          <w:sz w:val="28"/>
        </w:rPr>
        <w:tab/>
        <w:t>По сегодняшним данным значительную базу ракетно – космического оборудования России можно назвать устаревшим, к тому же более 80% используемой электронной компонентной базы производится и закупается из-за границы.</w:t>
      </w:r>
    </w:p>
    <w:p w:rsidR="004C7671" w:rsidRDefault="00F96566" w:rsidP="00402344">
      <w:pPr>
        <w:pStyle w:val="normal"/>
        <w:spacing w:line="360" w:lineRule="auto"/>
        <w:jc w:val="both"/>
      </w:pPr>
      <w:r>
        <w:rPr>
          <w:rFonts w:ascii="Times New Roman" w:eastAsia="Times New Roman" w:hAnsi="Times New Roman" w:cs="Times New Roman"/>
          <w:sz w:val="28"/>
        </w:rPr>
        <w:tab/>
        <w:t>Так, рост финансирования космических программ в России опережает тот же показатель США и Европы. «По общему объему выделяемых средств мы занимаем третье место в мире после США и Объединенной Европы, а по среднегодовым темпам роста госфинансирования таких программ опережаем ведущие космические державы почти в пять раз»</w:t>
      </w:r>
      <w:r w:rsidR="003C4BB3">
        <w:rPr>
          <w:rFonts w:ascii="Times New Roman" w:eastAsia="Times New Roman" w:hAnsi="Times New Roman" w:cs="Times New Roman"/>
          <w:sz w:val="28"/>
        </w:rPr>
        <w:t xml:space="preserve"> </w:t>
      </w:r>
      <w:r w:rsidR="00EF0F43">
        <w:rPr>
          <w:rFonts w:ascii="Times New Roman" w:eastAsia="Times New Roman" w:hAnsi="Times New Roman" w:cs="Times New Roman"/>
          <w:sz w:val="28"/>
        </w:rPr>
        <w:t>[8</w:t>
      </w:r>
      <w:r w:rsidR="003C4BB3" w:rsidRPr="003C4BB3">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4C7671" w:rsidRDefault="00F96566" w:rsidP="00402344">
      <w:pPr>
        <w:pStyle w:val="normal"/>
        <w:spacing w:line="360" w:lineRule="auto"/>
        <w:jc w:val="both"/>
      </w:pPr>
      <w:r>
        <w:rPr>
          <w:rFonts w:ascii="Times New Roman" w:eastAsia="Times New Roman" w:hAnsi="Times New Roman" w:cs="Times New Roman"/>
          <w:sz w:val="28"/>
        </w:rPr>
        <w:tab/>
        <w:t xml:space="preserve">Для космической деятельности требуются специальное нормативно – правовое регулирование, в том числе, соответствующее регулирование процесса осуществления  государственных закупок, учитывающее все особенности данной сферы, поскольку качество государственного управления напрямую зависит от совершенства законодательного обеспечения. А поскольку дальнейшие ориентиры развития космического сектора направлены на рост объемов и сложности отрасли, управляющая система </w:t>
      </w:r>
      <w:r>
        <w:rPr>
          <w:rFonts w:ascii="Times New Roman" w:eastAsia="Times New Roman" w:hAnsi="Times New Roman" w:cs="Times New Roman"/>
          <w:sz w:val="28"/>
        </w:rPr>
        <w:lastRenderedPageBreak/>
        <w:t>должна справляться с устанавливаемой на перспективу нагрузкой, что в настоящем положении не представляется возможным.</w:t>
      </w:r>
    </w:p>
    <w:p w:rsidR="004C7671" w:rsidRDefault="00F96566" w:rsidP="00402344">
      <w:pPr>
        <w:pStyle w:val="normal"/>
        <w:spacing w:line="360" w:lineRule="auto"/>
        <w:jc w:val="both"/>
      </w:pPr>
      <w:r>
        <w:rPr>
          <w:rFonts w:ascii="Times New Roman" w:eastAsia="Times New Roman" w:hAnsi="Times New Roman" w:cs="Times New Roman"/>
          <w:sz w:val="28"/>
        </w:rPr>
        <w:tab/>
        <w:t>Российское космическое агентство было создано в 1992 году, что стало основой системы государственного управления космической деятельностью в России. Но, принимая во внимание тот непростой исторический период нашей страны, известный своей сложной экономико – политической обстановкой, формирование системы определения целей космонавтики на федеральном уровне государственного управления  не получило своего дальнейшего развития.</w:t>
      </w:r>
    </w:p>
    <w:p w:rsidR="004C7671" w:rsidRDefault="00F96566" w:rsidP="00402344">
      <w:pPr>
        <w:pStyle w:val="normal"/>
        <w:spacing w:line="360" w:lineRule="auto"/>
        <w:jc w:val="both"/>
      </w:pPr>
      <w:r>
        <w:rPr>
          <w:rFonts w:ascii="Times New Roman" w:eastAsia="Times New Roman" w:hAnsi="Times New Roman" w:cs="Times New Roman"/>
          <w:sz w:val="28"/>
        </w:rPr>
        <w:tab/>
        <w:t>Из-за отсутствия соответствующих механизмов космическое агентство ставит перед собой цели и задачи самостоятельно, за выполнение которых несет ответственность. Так, незавершенность системы государственного управления космической деятельностью определяет фактический выбор консервативного и отстающего пути развития, который приводит к замедлению технического прогресса.</w:t>
      </w:r>
    </w:p>
    <w:p w:rsidR="004C7671" w:rsidRDefault="00F96566" w:rsidP="00402344">
      <w:pPr>
        <w:pStyle w:val="normal"/>
        <w:spacing w:line="360" w:lineRule="auto"/>
        <w:jc w:val="both"/>
      </w:pPr>
      <w:r>
        <w:rPr>
          <w:rFonts w:ascii="Times New Roman" w:eastAsia="Times New Roman" w:hAnsi="Times New Roman" w:cs="Times New Roman"/>
          <w:sz w:val="28"/>
        </w:rPr>
        <w:tab/>
        <w:t>Общегосударственные интересы России диктуют необходимость развития и совершенствования космического законодательства. Но пока можно констатировать не самые лучшие результаты, относящиеся к данному стратегическому направлению.</w:t>
      </w:r>
    </w:p>
    <w:p w:rsidR="004C7671" w:rsidRPr="001E2F73" w:rsidRDefault="00F96566" w:rsidP="00402344">
      <w:pPr>
        <w:pStyle w:val="normal"/>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Сфера закупок как нельзя лучше отражает несовершенство законодательной базы. Федеральное космическое агентство «Роскосмос» </w:t>
      </w:r>
      <w:r w:rsidR="006B3381">
        <w:rPr>
          <w:rFonts w:ascii="Times New Roman" w:eastAsia="Times New Roman" w:hAnsi="Times New Roman" w:cs="Times New Roman"/>
          <w:sz w:val="28"/>
        </w:rPr>
        <w:t>проводит закупочные процедуры</w:t>
      </w:r>
      <w:r w:rsidR="00FD2DF9">
        <w:rPr>
          <w:rFonts w:ascii="Times New Roman" w:eastAsia="Times New Roman" w:hAnsi="Times New Roman" w:cs="Times New Roman"/>
          <w:sz w:val="28"/>
        </w:rPr>
        <w:t xml:space="preserve"> в соответствии с Федеральным законом №94-ФЗ</w:t>
      </w:r>
      <w:r w:rsidR="006B3381">
        <w:rPr>
          <w:rFonts w:ascii="Times New Roman" w:eastAsia="Times New Roman" w:hAnsi="Times New Roman" w:cs="Times New Roman"/>
          <w:sz w:val="28"/>
        </w:rPr>
        <w:t xml:space="preserve">, являясь государственным заказчиком, специфика деятельности которого </w:t>
      </w:r>
      <w:r w:rsidR="001615E6">
        <w:rPr>
          <w:rFonts w:ascii="Times New Roman" w:eastAsia="Times New Roman" w:hAnsi="Times New Roman" w:cs="Times New Roman"/>
          <w:sz w:val="28"/>
        </w:rPr>
        <w:t>является такой же уникальной, как и в случае государственных корпораций, компаний и естественных монополий, работающих в рамках 223-ФЗ. Данный федеральный закон</w:t>
      </w:r>
      <w:r>
        <w:rPr>
          <w:rFonts w:ascii="Times New Roman" w:eastAsia="Times New Roman" w:hAnsi="Times New Roman" w:cs="Times New Roman"/>
          <w:sz w:val="28"/>
        </w:rPr>
        <w:t xml:space="preserve"> </w:t>
      </w:r>
      <w:r w:rsidR="001615E6">
        <w:rPr>
          <w:rFonts w:ascii="Times New Roman" w:eastAsia="Times New Roman" w:hAnsi="Times New Roman" w:cs="Times New Roman"/>
          <w:sz w:val="28"/>
        </w:rPr>
        <w:t>позволяет</w:t>
      </w:r>
      <w:r w:rsidR="0098689A">
        <w:rPr>
          <w:rFonts w:ascii="Times New Roman" w:eastAsia="Times New Roman" w:hAnsi="Times New Roman" w:cs="Times New Roman"/>
          <w:sz w:val="28"/>
        </w:rPr>
        <w:t xml:space="preserve"> им</w:t>
      </w:r>
      <w:r w:rsidR="001615E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работать по собственному положению о закупках, не противоречащему 94-ФЗ РФ, в том числе устанавливать свой перечень процедур, с помощью которых должны </w:t>
      </w:r>
      <w:r>
        <w:rPr>
          <w:rFonts w:ascii="Times New Roman" w:eastAsia="Times New Roman" w:hAnsi="Times New Roman" w:cs="Times New Roman"/>
          <w:sz w:val="28"/>
        </w:rPr>
        <w:lastRenderedPageBreak/>
        <w:t xml:space="preserve">производиться закупки. </w:t>
      </w:r>
      <w:r w:rsidR="001615E6">
        <w:rPr>
          <w:rFonts w:ascii="Times New Roman" w:eastAsia="Times New Roman" w:hAnsi="Times New Roman" w:cs="Times New Roman"/>
          <w:sz w:val="28"/>
        </w:rPr>
        <w:t>Несмотря на свойственные</w:t>
      </w:r>
      <w:r>
        <w:rPr>
          <w:rFonts w:ascii="Times New Roman" w:eastAsia="Times New Roman" w:hAnsi="Times New Roman" w:cs="Times New Roman"/>
          <w:sz w:val="28"/>
        </w:rPr>
        <w:t xml:space="preserve"> космической отрасли сложнос</w:t>
      </w:r>
      <w:r w:rsidR="001615E6">
        <w:rPr>
          <w:rFonts w:ascii="Times New Roman" w:eastAsia="Times New Roman" w:hAnsi="Times New Roman" w:cs="Times New Roman"/>
          <w:sz w:val="28"/>
        </w:rPr>
        <w:t>ть, трудоем</w:t>
      </w:r>
      <w:r w:rsidR="0098689A">
        <w:rPr>
          <w:rFonts w:ascii="Times New Roman" w:eastAsia="Times New Roman" w:hAnsi="Times New Roman" w:cs="Times New Roman"/>
          <w:sz w:val="28"/>
        </w:rPr>
        <w:t>кость и расходную составляющую,</w:t>
      </w:r>
      <w:r w:rsidR="001615E6">
        <w:rPr>
          <w:rFonts w:ascii="Times New Roman" w:eastAsia="Times New Roman" w:hAnsi="Times New Roman" w:cs="Times New Roman"/>
          <w:sz w:val="28"/>
        </w:rPr>
        <w:t xml:space="preserve"> Роскосмос</w:t>
      </w:r>
      <w:r w:rsidR="0098689A">
        <w:rPr>
          <w:rFonts w:ascii="Times New Roman" w:eastAsia="Times New Roman" w:hAnsi="Times New Roman" w:cs="Times New Roman"/>
          <w:sz w:val="28"/>
        </w:rPr>
        <w:t xml:space="preserve"> находится в зависимости от 94-ФЗ</w:t>
      </w:r>
      <w:r w:rsidR="001615E6">
        <w:rPr>
          <w:rFonts w:ascii="Times New Roman" w:eastAsia="Times New Roman" w:hAnsi="Times New Roman" w:cs="Times New Roman"/>
          <w:sz w:val="28"/>
        </w:rPr>
        <w:t xml:space="preserve"> </w:t>
      </w:r>
      <w:r w:rsidR="0098689A">
        <w:rPr>
          <w:rFonts w:ascii="Times New Roman" w:eastAsia="Times New Roman" w:hAnsi="Times New Roman" w:cs="Times New Roman"/>
          <w:sz w:val="28"/>
        </w:rPr>
        <w:t xml:space="preserve">и </w:t>
      </w:r>
      <w:r w:rsidR="001615E6">
        <w:rPr>
          <w:rFonts w:ascii="Times New Roman" w:eastAsia="Times New Roman" w:hAnsi="Times New Roman" w:cs="Times New Roman"/>
          <w:sz w:val="28"/>
        </w:rPr>
        <w:t>вынужден</w:t>
      </w:r>
      <w:r>
        <w:rPr>
          <w:rFonts w:ascii="Times New Roman" w:eastAsia="Times New Roman" w:hAnsi="Times New Roman" w:cs="Times New Roman"/>
          <w:sz w:val="28"/>
        </w:rPr>
        <w:t xml:space="preserve"> исполь</w:t>
      </w:r>
      <w:r w:rsidR="001615E6">
        <w:rPr>
          <w:rFonts w:ascii="Times New Roman" w:eastAsia="Times New Roman" w:hAnsi="Times New Roman" w:cs="Times New Roman"/>
          <w:sz w:val="28"/>
        </w:rPr>
        <w:t>зовать</w:t>
      </w:r>
      <w:r>
        <w:rPr>
          <w:rFonts w:ascii="Times New Roman" w:eastAsia="Times New Roman" w:hAnsi="Times New Roman" w:cs="Times New Roman"/>
          <w:sz w:val="28"/>
        </w:rPr>
        <w:t xml:space="preserve"> лишь один из</w:t>
      </w:r>
      <w:r w:rsidR="0098689A">
        <w:rPr>
          <w:rFonts w:ascii="Times New Roman" w:eastAsia="Times New Roman" w:hAnsi="Times New Roman" w:cs="Times New Roman"/>
          <w:sz w:val="28"/>
        </w:rPr>
        <w:t xml:space="preserve"> всех возможных видов закупочных процедур</w:t>
      </w:r>
      <w:r>
        <w:rPr>
          <w:rFonts w:ascii="Times New Roman" w:eastAsia="Times New Roman" w:hAnsi="Times New Roman" w:cs="Times New Roman"/>
          <w:sz w:val="28"/>
        </w:rPr>
        <w:t xml:space="preserve"> – конкур</w:t>
      </w:r>
      <w:r w:rsidR="00732D6E">
        <w:rPr>
          <w:rFonts w:ascii="Times New Roman" w:eastAsia="Times New Roman" w:hAnsi="Times New Roman" w:cs="Times New Roman"/>
          <w:sz w:val="28"/>
        </w:rPr>
        <w:t>с.</w:t>
      </w:r>
      <w:r>
        <w:rPr>
          <w:rFonts w:ascii="Times New Roman" w:eastAsia="Times New Roman" w:hAnsi="Times New Roman" w:cs="Times New Roman"/>
          <w:sz w:val="28"/>
        </w:rPr>
        <w:t xml:space="preserve"> </w:t>
      </w:r>
      <w:r w:rsidR="00732D6E">
        <w:rPr>
          <w:rFonts w:ascii="Times New Roman" w:eastAsia="Times New Roman" w:hAnsi="Times New Roman" w:cs="Times New Roman"/>
          <w:sz w:val="28"/>
        </w:rPr>
        <w:t xml:space="preserve">Данное ограничение </w:t>
      </w:r>
      <w:r>
        <w:rPr>
          <w:rFonts w:ascii="Times New Roman" w:eastAsia="Times New Roman" w:hAnsi="Times New Roman" w:cs="Times New Roman"/>
          <w:sz w:val="28"/>
        </w:rPr>
        <w:t>не</w:t>
      </w:r>
      <w:r w:rsidR="00732D6E">
        <w:rPr>
          <w:rFonts w:ascii="Times New Roman" w:eastAsia="Times New Roman" w:hAnsi="Times New Roman" w:cs="Times New Roman"/>
          <w:sz w:val="28"/>
        </w:rPr>
        <w:t xml:space="preserve"> позволяет учитывать</w:t>
      </w:r>
      <w:r w:rsidR="00392B0A">
        <w:rPr>
          <w:rFonts w:ascii="Times New Roman" w:eastAsia="Times New Roman" w:hAnsi="Times New Roman" w:cs="Times New Roman"/>
          <w:sz w:val="28"/>
        </w:rPr>
        <w:t xml:space="preserve"> </w:t>
      </w:r>
      <w:r>
        <w:rPr>
          <w:rFonts w:ascii="Times New Roman" w:eastAsia="Times New Roman" w:hAnsi="Times New Roman" w:cs="Times New Roman"/>
          <w:sz w:val="28"/>
        </w:rPr>
        <w:t>особенность</w:t>
      </w:r>
      <w:r w:rsidR="00732D6E">
        <w:rPr>
          <w:rFonts w:ascii="Times New Roman" w:eastAsia="Times New Roman" w:hAnsi="Times New Roman" w:cs="Times New Roman"/>
          <w:sz w:val="28"/>
        </w:rPr>
        <w:t xml:space="preserve"> </w:t>
      </w:r>
      <w:r w:rsidR="00392B0A">
        <w:rPr>
          <w:rFonts w:ascii="Times New Roman" w:eastAsia="Times New Roman" w:hAnsi="Times New Roman" w:cs="Times New Roman"/>
          <w:sz w:val="28"/>
        </w:rPr>
        <w:t xml:space="preserve">проведения </w:t>
      </w:r>
      <w:r w:rsidR="00732D6E">
        <w:rPr>
          <w:rFonts w:ascii="Times New Roman" w:eastAsia="Times New Roman" w:hAnsi="Times New Roman" w:cs="Times New Roman"/>
          <w:sz w:val="28"/>
        </w:rPr>
        <w:t>технологически сложных закупок</w:t>
      </w:r>
      <w:r>
        <w:rPr>
          <w:rFonts w:ascii="Times New Roman" w:eastAsia="Times New Roman" w:hAnsi="Times New Roman" w:cs="Times New Roman"/>
          <w:sz w:val="28"/>
        </w:rPr>
        <w:t>,</w:t>
      </w:r>
      <w:r w:rsidR="00392B0A">
        <w:rPr>
          <w:rFonts w:ascii="Times New Roman" w:eastAsia="Times New Roman" w:hAnsi="Times New Roman" w:cs="Times New Roman"/>
          <w:sz w:val="28"/>
        </w:rPr>
        <w:t xml:space="preserve"> которая заключается том, что</w:t>
      </w:r>
      <w:r>
        <w:rPr>
          <w:rFonts w:ascii="Times New Roman" w:eastAsia="Times New Roman" w:hAnsi="Times New Roman" w:cs="Times New Roman"/>
          <w:sz w:val="28"/>
        </w:rPr>
        <w:t xml:space="preserve"> качество исполнения и реализации проектов напрямую зависит от того, каким образом и у кого закупаются работы, услуги и необходимое оборудование. В этой связи, на наш взгляд, необходимо совершенствование системы функционирования закупочной деятельности Роскосмоса, что обусловливает актуальность данной темы.</w:t>
      </w:r>
    </w:p>
    <w:p w:rsidR="007673E9" w:rsidRDefault="007673E9" w:rsidP="00402344">
      <w:pPr>
        <w:pStyle w:val="normal"/>
        <w:spacing w:line="360" w:lineRule="auto"/>
        <w:ind w:firstLine="720"/>
        <w:jc w:val="both"/>
      </w:pPr>
      <w:r>
        <w:rPr>
          <w:rFonts w:ascii="Times New Roman" w:eastAsia="Times New Roman" w:hAnsi="Times New Roman" w:cs="Times New Roman"/>
          <w:i/>
          <w:sz w:val="28"/>
        </w:rPr>
        <w:t>Объекты исследования</w:t>
      </w:r>
      <w:r>
        <w:rPr>
          <w:rFonts w:ascii="Times New Roman" w:eastAsia="Times New Roman" w:hAnsi="Times New Roman" w:cs="Times New Roman"/>
          <w:sz w:val="28"/>
        </w:rPr>
        <w:t>: нормативно – законодательные акты по осуществлению закупок в двух странах – России и Франции.</w:t>
      </w:r>
    </w:p>
    <w:p w:rsidR="007673E9" w:rsidRPr="007673E9" w:rsidRDefault="007673E9" w:rsidP="00402344">
      <w:pPr>
        <w:pStyle w:val="normal"/>
        <w:spacing w:line="360" w:lineRule="auto"/>
        <w:jc w:val="both"/>
      </w:pPr>
      <w:r>
        <w:rPr>
          <w:rFonts w:ascii="Times New Roman" w:eastAsia="Times New Roman" w:hAnsi="Times New Roman" w:cs="Times New Roman"/>
          <w:sz w:val="28"/>
        </w:rPr>
        <w:tab/>
      </w:r>
      <w:r>
        <w:rPr>
          <w:rFonts w:ascii="Times New Roman" w:eastAsia="Times New Roman" w:hAnsi="Times New Roman" w:cs="Times New Roman"/>
          <w:i/>
          <w:sz w:val="28"/>
        </w:rPr>
        <w:t>Предмет исследования</w:t>
      </w:r>
      <w:r>
        <w:rPr>
          <w:rFonts w:ascii="Times New Roman" w:eastAsia="Times New Roman" w:hAnsi="Times New Roman" w:cs="Times New Roman"/>
          <w:sz w:val="28"/>
        </w:rPr>
        <w:t xml:space="preserve">: соответствие механизмов реализации закупок, норм и правил </w:t>
      </w:r>
      <w:r w:rsidR="00373508">
        <w:rPr>
          <w:rFonts w:ascii="Times New Roman" w:eastAsia="Times New Roman" w:hAnsi="Times New Roman" w:cs="Times New Roman"/>
          <w:sz w:val="28"/>
        </w:rPr>
        <w:t>«</w:t>
      </w:r>
      <w:r w:rsidR="00373508" w:rsidRPr="00373508">
        <w:rPr>
          <w:rFonts w:ascii="Times New Roman" w:eastAsia="Times New Roman" w:hAnsi="Times New Roman" w:cs="Times New Roman"/>
          <w:sz w:val="28"/>
        </w:rPr>
        <w:t>Общи</w:t>
      </w:r>
      <w:r w:rsidR="00373508">
        <w:rPr>
          <w:rFonts w:ascii="Times New Roman" w:eastAsia="Times New Roman" w:hAnsi="Times New Roman" w:cs="Times New Roman"/>
          <w:sz w:val="28"/>
        </w:rPr>
        <w:t>х условий</w:t>
      </w:r>
      <w:r w:rsidR="00373508" w:rsidRPr="00373508">
        <w:rPr>
          <w:rFonts w:ascii="Times New Roman" w:eastAsia="Times New Roman" w:hAnsi="Times New Roman" w:cs="Times New Roman"/>
          <w:sz w:val="28"/>
        </w:rPr>
        <w:t xml:space="preserve"> проведения Федеральным космическим агентством конкурсов на право заключения государственных контрактов (договоров)»</w:t>
      </w:r>
      <w:r w:rsidR="00373508">
        <w:rPr>
          <w:rFonts w:ascii="Times New Roman" w:eastAsia="Times New Roman" w:hAnsi="Times New Roman" w:cs="Times New Roman"/>
          <w:sz w:val="28"/>
        </w:rPr>
        <w:t xml:space="preserve"> (далее – Положение о проведении конкурсов)</w:t>
      </w:r>
      <w:r>
        <w:rPr>
          <w:rFonts w:ascii="Times New Roman" w:eastAsia="Times New Roman" w:hAnsi="Times New Roman" w:cs="Times New Roman"/>
          <w:sz w:val="28"/>
        </w:rPr>
        <w:t xml:space="preserve"> Роскосмоса специфике закупаемых товаров, работ и услуг для космической отрасли в сравнении с международным опытом.</w:t>
      </w:r>
    </w:p>
    <w:p w:rsidR="004C7671" w:rsidRDefault="00F96566" w:rsidP="00402344">
      <w:pPr>
        <w:pStyle w:val="normal"/>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i/>
          <w:sz w:val="28"/>
        </w:rPr>
        <w:t>Цель работы</w:t>
      </w:r>
      <w:r>
        <w:rPr>
          <w:rFonts w:ascii="Times New Roman" w:eastAsia="Times New Roman" w:hAnsi="Times New Roman" w:cs="Times New Roman"/>
          <w:sz w:val="28"/>
        </w:rPr>
        <w:t xml:space="preserve">: рассмотреть настоящий нормативно – законодательный акт, в соответствии с которым осуществляются закупки федеральным космическим агентством «Роскосмос», на предмет эффективности реализации процесса государственного заказа; понять, учитывается ли специфика космической отрасли при выборе способа закупки и победителя; сравнить действующее </w:t>
      </w:r>
      <w:r w:rsidR="00373508">
        <w:rPr>
          <w:rFonts w:ascii="Times New Roman" w:eastAsia="Times New Roman" w:hAnsi="Times New Roman" w:cs="Times New Roman"/>
          <w:sz w:val="28"/>
        </w:rPr>
        <w:t>Положение о проведении конкурсов</w:t>
      </w:r>
      <w:r>
        <w:rPr>
          <w:rFonts w:ascii="Times New Roman" w:eastAsia="Times New Roman" w:hAnsi="Times New Roman" w:cs="Times New Roman"/>
          <w:sz w:val="28"/>
        </w:rPr>
        <w:t xml:space="preserve"> Роскосмоса с зарубежными нормативными актами, регламентирующими зак</w:t>
      </w:r>
      <w:r w:rsidR="007673E9">
        <w:rPr>
          <w:rFonts w:ascii="Times New Roman" w:eastAsia="Times New Roman" w:hAnsi="Times New Roman" w:cs="Times New Roman"/>
          <w:sz w:val="28"/>
        </w:rPr>
        <w:t>упочную деятельность космического</w:t>
      </w:r>
      <w:r>
        <w:rPr>
          <w:rFonts w:ascii="Times New Roman" w:eastAsia="Times New Roman" w:hAnsi="Times New Roman" w:cs="Times New Roman"/>
          <w:sz w:val="28"/>
        </w:rPr>
        <w:t xml:space="preserve"> агентств</w:t>
      </w:r>
      <w:r w:rsidR="007673E9">
        <w:rPr>
          <w:rFonts w:ascii="Times New Roman" w:eastAsia="Times New Roman" w:hAnsi="Times New Roman" w:cs="Times New Roman"/>
          <w:sz w:val="28"/>
        </w:rPr>
        <w:t>а в такой стране</w:t>
      </w:r>
      <w:r>
        <w:rPr>
          <w:rFonts w:ascii="Times New Roman" w:eastAsia="Times New Roman" w:hAnsi="Times New Roman" w:cs="Times New Roman"/>
          <w:sz w:val="28"/>
        </w:rPr>
        <w:t xml:space="preserve">, как Франция, и, проанализировав основные этапы госзакупочного процесса в России и за рубежом, сделать предложения по возможному совершенствованию и модернизации нашей </w:t>
      </w:r>
      <w:r>
        <w:rPr>
          <w:rFonts w:ascii="Times New Roman" w:eastAsia="Times New Roman" w:hAnsi="Times New Roman" w:cs="Times New Roman"/>
          <w:sz w:val="28"/>
        </w:rPr>
        <w:lastRenderedPageBreak/>
        <w:t xml:space="preserve">системы космических закупок для получения более высокого качества на выходе при закупке сложной, высокотехнологичной продукции, работ и услуг. </w:t>
      </w:r>
    </w:p>
    <w:p w:rsidR="00EA3C25" w:rsidRDefault="00EA3C25" w:rsidP="00402344">
      <w:pPr>
        <w:pStyle w:val="normal"/>
        <w:spacing w:line="360" w:lineRule="auto"/>
        <w:jc w:val="both"/>
      </w:pPr>
      <w:r>
        <w:rPr>
          <w:rFonts w:ascii="Times New Roman" w:eastAsia="Times New Roman" w:hAnsi="Times New Roman" w:cs="Times New Roman"/>
          <w:sz w:val="28"/>
        </w:rPr>
        <w:tab/>
      </w:r>
      <w:r w:rsidRPr="00EA3C25">
        <w:rPr>
          <w:rFonts w:ascii="Times New Roman" w:eastAsia="Times New Roman" w:hAnsi="Times New Roman" w:cs="Times New Roman"/>
          <w:i/>
          <w:sz w:val="28"/>
        </w:rPr>
        <w:t>Задачи</w:t>
      </w:r>
      <w:r>
        <w:rPr>
          <w:rFonts w:ascii="Times New Roman" w:eastAsia="Times New Roman" w:hAnsi="Times New Roman" w:cs="Times New Roman"/>
          <w:sz w:val="28"/>
        </w:rPr>
        <w:t>:</w:t>
      </w:r>
      <w:r w:rsidR="00350BA4">
        <w:rPr>
          <w:rFonts w:ascii="Times New Roman" w:eastAsia="Times New Roman" w:hAnsi="Times New Roman" w:cs="Times New Roman"/>
          <w:sz w:val="28"/>
        </w:rPr>
        <w:t xml:space="preserve"> рассмотреть основные этапы госзакупочного процесса таких организаций, как федеральное космическое агентство «Роскосомос», государственная корпорация «Росатом» и Французское космическое агентство; выявить основные недостатки каждого этапа у российского космического агентства; опи</w:t>
      </w:r>
      <w:r w:rsidR="001E2F73">
        <w:rPr>
          <w:rFonts w:ascii="Times New Roman" w:eastAsia="Times New Roman" w:hAnsi="Times New Roman" w:cs="Times New Roman"/>
          <w:sz w:val="28"/>
        </w:rPr>
        <w:t>сать аспекты этих недостатков, к</w:t>
      </w:r>
      <w:r w:rsidR="00350BA4">
        <w:rPr>
          <w:rFonts w:ascii="Times New Roman" w:eastAsia="Times New Roman" w:hAnsi="Times New Roman" w:cs="Times New Roman"/>
          <w:sz w:val="28"/>
        </w:rPr>
        <w:t xml:space="preserve"> каким последствиям могут привести те или иные действия заказчика; сделать общие выводы из проведенного анализа сравниваемых Положений о закупках; дать практические рекомендации относительно решения выявленных проблем</w:t>
      </w:r>
      <w:r w:rsidR="007A58C5">
        <w:rPr>
          <w:rFonts w:ascii="Times New Roman" w:eastAsia="Times New Roman" w:hAnsi="Times New Roman" w:cs="Times New Roman"/>
          <w:sz w:val="28"/>
        </w:rPr>
        <w:t>.</w:t>
      </w:r>
    </w:p>
    <w:p w:rsidR="004C7671" w:rsidRPr="001126FF" w:rsidRDefault="00F96566" w:rsidP="00402344">
      <w:pPr>
        <w:pStyle w:val="normal"/>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7673E9">
        <w:rPr>
          <w:rFonts w:ascii="Times New Roman" w:eastAsia="Times New Roman" w:hAnsi="Times New Roman" w:cs="Times New Roman"/>
          <w:i/>
          <w:sz w:val="28"/>
        </w:rPr>
        <w:t xml:space="preserve">Методы исследования: </w:t>
      </w:r>
      <w:r w:rsidR="001126FF">
        <w:rPr>
          <w:rFonts w:ascii="Times New Roman" w:eastAsia="Times New Roman" w:hAnsi="Times New Roman" w:cs="Times New Roman"/>
          <w:sz w:val="28"/>
        </w:rPr>
        <w:t xml:space="preserve">метод анализа при изучении </w:t>
      </w:r>
      <w:r w:rsidR="00F456F7">
        <w:rPr>
          <w:rFonts w:ascii="Times New Roman" w:eastAsia="Times New Roman" w:hAnsi="Times New Roman" w:cs="Times New Roman"/>
          <w:sz w:val="28"/>
        </w:rPr>
        <w:t>законодательных актов по закупкам росси</w:t>
      </w:r>
      <w:r w:rsidR="00373508">
        <w:rPr>
          <w:rFonts w:ascii="Times New Roman" w:eastAsia="Times New Roman" w:hAnsi="Times New Roman" w:cs="Times New Roman"/>
          <w:sz w:val="28"/>
        </w:rPr>
        <w:t>йских и зарубежной организаций,</w:t>
      </w:r>
      <w:r w:rsidR="00373508" w:rsidRPr="00373508">
        <w:rPr>
          <w:rFonts w:ascii="Times New Roman" w:eastAsia="Times New Roman" w:hAnsi="Times New Roman" w:cs="Times New Roman"/>
          <w:sz w:val="28"/>
        </w:rPr>
        <w:t xml:space="preserve"> </w:t>
      </w:r>
      <w:r w:rsidR="00F456F7">
        <w:rPr>
          <w:rFonts w:ascii="Times New Roman" w:eastAsia="Times New Roman" w:hAnsi="Times New Roman" w:cs="Times New Roman"/>
          <w:sz w:val="28"/>
        </w:rPr>
        <w:t xml:space="preserve">методы описания и сравнения при разборе собранной информации, метод анализа причинно – следственных связей между недостатками нормативно-правовой базы </w:t>
      </w:r>
      <w:r w:rsidR="004159B5">
        <w:rPr>
          <w:rFonts w:ascii="Times New Roman" w:eastAsia="Times New Roman" w:hAnsi="Times New Roman" w:cs="Times New Roman"/>
          <w:sz w:val="28"/>
        </w:rPr>
        <w:t>и результатами закупочной деятельности космического агентства.</w:t>
      </w:r>
    </w:p>
    <w:p w:rsidR="007A58C5" w:rsidRPr="007A58C5" w:rsidRDefault="007A58C5" w:rsidP="00402344">
      <w:pPr>
        <w:pStyle w:val="normal"/>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Pr="007A58C5">
        <w:rPr>
          <w:rFonts w:ascii="Times New Roman" w:eastAsia="Times New Roman" w:hAnsi="Times New Roman" w:cs="Times New Roman"/>
          <w:i/>
          <w:sz w:val="28"/>
        </w:rPr>
        <w:t>Гипотеза:</w:t>
      </w:r>
      <w:r>
        <w:rPr>
          <w:rFonts w:ascii="Times New Roman" w:eastAsia="Times New Roman" w:hAnsi="Times New Roman" w:cs="Times New Roman"/>
          <w:sz w:val="28"/>
        </w:rPr>
        <w:tab/>
        <w:t xml:space="preserve">нормативно – правовая база, которой руководствуется федеральное космическое агентство «Роскосмос» в рамках осуществления государственных закупок, не соответствует специфике такой трудоемкой и сложной отрасли как космическая. </w:t>
      </w:r>
    </w:p>
    <w:p w:rsidR="00350BA4" w:rsidRDefault="00350BA4" w:rsidP="00402344">
      <w:pPr>
        <w:pStyle w:val="normal"/>
        <w:spacing w:line="360" w:lineRule="auto"/>
        <w:jc w:val="both"/>
        <w:rPr>
          <w:rFonts w:ascii="Times New Roman" w:eastAsia="Times New Roman" w:hAnsi="Times New Roman" w:cs="Times New Roman"/>
          <w:sz w:val="28"/>
        </w:rPr>
      </w:pPr>
    </w:p>
    <w:p w:rsidR="00350BA4" w:rsidRDefault="00350BA4" w:rsidP="00402344">
      <w:pPr>
        <w:pStyle w:val="normal"/>
        <w:spacing w:line="360" w:lineRule="auto"/>
        <w:jc w:val="both"/>
        <w:rPr>
          <w:rFonts w:ascii="Times New Roman" w:eastAsia="Times New Roman" w:hAnsi="Times New Roman" w:cs="Times New Roman"/>
          <w:sz w:val="28"/>
        </w:rPr>
      </w:pPr>
    </w:p>
    <w:p w:rsidR="00350BA4" w:rsidRDefault="00350BA4" w:rsidP="00402344">
      <w:pPr>
        <w:pStyle w:val="normal"/>
        <w:spacing w:line="360" w:lineRule="auto"/>
        <w:jc w:val="both"/>
        <w:rPr>
          <w:rFonts w:ascii="Times New Roman" w:eastAsia="Times New Roman" w:hAnsi="Times New Roman" w:cs="Times New Roman"/>
          <w:sz w:val="28"/>
        </w:rPr>
      </w:pPr>
    </w:p>
    <w:p w:rsidR="00350BA4" w:rsidRDefault="00350BA4" w:rsidP="00402344">
      <w:pPr>
        <w:pStyle w:val="normal"/>
        <w:spacing w:line="360" w:lineRule="auto"/>
        <w:jc w:val="both"/>
        <w:rPr>
          <w:rFonts w:ascii="Times New Roman" w:eastAsia="Times New Roman" w:hAnsi="Times New Roman" w:cs="Times New Roman"/>
          <w:sz w:val="28"/>
        </w:rPr>
      </w:pPr>
    </w:p>
    <w:p w:rsidR="00350BA4" w:rsidRDefault="00350BA4" w:rsidP="00402344">
      <w:pPr>
        <w:pStyle w:val="normal"/>
        <w:spacing w:line="360" w:lineRule="auto"/>
        <w:jc w:val="both"/>
        <w:rPr>
          <w:rFonts w:ascii="Times New Roman" w:eastAsia="Times New Roman" w:hAnsi="Times New Roman" w:cs="Times New Roman"/>
          <w:sz w:val="28"/>
        </w:rPr>
      </w:pPr>
    </w:p>
    <w:p w:rsidR="004B1896" w:rsidRDefault="004B1896" w:rsidP="00402344">
      <w:pPr>
        <w:pStyle w:val="a5"/>
        <w:rPr>
          <w:lang w:val="en-US"/>
        </w:rPr>
      </w:pPr>
      <w:bookmarkStart w:id="1" w:name="_Toc357468259"/>
    </w:p>
    <w:p w:rsidR="003C4BB3" w:rsidRPr="003C4BB3" w:rsidRDefault="003C4BB3" w:rsidP="00402344">
      <w:pPr>
        <w:pStyle w:val="a5"/>
        <w:rPr>
          <w:lang w:val="en-US"/>
        </w:rPr>
      </w:pPr>
    </w:p>
    <w:p w:rsidR="004C7671" w:rsidRDefault="00F96566" w:rsidP="00402344">
      <w:pPr>
        <w:pStyle w:val="a5"/>
      </w:pPr>
      <w:r>
        <w:lastRenderedPageBreak/>
        <w:t>ГЛАВА 1. Специфика и проблемы космических закупок в России.</w:t>
      </w:r>
      <w:bookmarkEnd w:id="1"/>
    </w:p>
    <w:p w:rsidR="004C7671" w:rsidRDefault="00F96566" w:rsidP="00402344">
      <w:pPr>
        <w:pStyle w:val="11"/>
        <w:spacing w:line="360" w:lineRule="auto"/>
      </w:pPr>
      <w:bookmarkStart w:id="2" w:name="_Toc357468260"/>
      <w:r>
        <w:rPr>
          <w:rFonts w:eastAsia="Times New Roman"/>
        </w:rPr>
        <w:t>1.1. Правовая основа.</w:t>
      </w:r>
      <w:bookmarkEnd w:id="2"/>
    </w:p>
    <w:p w:rsidR="004C7671" w:rsidRDefault="00F96566" w:rsidP="00402344">
      <w:pPr>
        <w:pStyle w:val="normal"/>
        <w:spacing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упоминалось ранее, осуществлением закупок для обеспечения космической отрасли занимается Федеральное космическое агентство «Роскосмос». </w:t>
      </w:r>
      <w:r w:rsidR="00373508">
        <w:rPr>
          <w:rFonts w:ascii="Times New Roman" w:eastAsia="Times New Roman" w:hAnsi="Times New Roman" w:cs="Times New Roman"/>
          <w:sz w:val="28"/>
        </w:rPr>
        <w:t>О</w:t>
      </w:r>
      <w:r w:rsidR="00EF0F43">
        <w:rPr>
          <w:rFonts w:ascii="Times New Roman" w:eastAsia="Times New Roman" w:hAnsi="Times New Roman" w:cs="Times New Roman"/>
          <w:sz w:val="28"/>
        </w:rPr>
        <w:t xml:space="preserve">но установило </w:t>
      </w:r>
      <w:r>
        <w:rPr>
          <w:rFonts w:ascii="Times New Roman" w:eastAsia="Times New Roman" w:hAnsi="Times New Roman" w:cs="Times New Roman"/>
          <w:sz w:val="28"/>
        </w:rPr>
        <w:t>общие условия проведения конкурсов на право заключения государственных контрактов, основанные на Федераль</w:t>
      </w:r>
      <w:r w:rsidR="00373508">
        <w:rPr>
          <w:rFonts w:ascii="Times New Roman" w:eastAsia="Times New Roman" w:hAnsi="Times New Roman" w:cs="Times New Roman"/>
          <w:sz w:val="28"/>
        </w:rPr>
        <w:t xml:space="preserve">ном законе от 21 июля 2005 года </w:t>
      </w:r>
      <w:r>
        <w:rPr>
          <w:rFonts w:ascii="Times New Roman" w:eastAsia="Times New Roman" w:hAnsi="Times New Roman" w:cs="Times New Roman"/>
          <w:sz w:val="28"/>
        </w:rPr>
        <w:t>№94-ФЗ «О размещении заказов на поставки товаров, выполнение работ, оказание услуг для государственных и муниципальных нуж</w:t>
      </w:r>
      <w:r w:rsidR="00C77263">
        <w:rPr>
          <w:rFonts w:ascii="Times New Roman" w:eastAsia="Times New Roman" w:hAnsi="Times New Roman" w:cs="Times New Roman"/>
          <w:sz w:val="28"/>
        </w:rPr>
        <w:t xml:space="preserve">д». </w:t>
      </w:r>
      <w:r w:rsidR="001E2351">
        <w:rPr>
          <w:rFonts w:ascii="Times New Roman" w:eastAsia="Times New Roman" w:hAnsi="Times New Roman" w:cs="Times New Roman"/>
          <w:sz w:val="28"/>
        </w:rPr>
        <w:t xml:space="preserve"> </w:t>
      </w:r>
    </w:p>
    <w:p w:rsidR="00C77263" w:rsidRDefault="00C77263" w:rsidP="00402344">
      <w:pPr>
        <w:pStyle w:val="normal"/>
        <w:spacing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целом, все </w:t>
      </w:r>
      <w:r w:rsidR="00373508">
        <w:rPr>
          <w:rFonts w:ascii="Times New Roman" w:eastAsia="Times New Roman" w:hAnsi="Times New Roman" w:cs="Times New Roman"/>
          <w:sz w:val="28"/>
        </w:rPr>
        <w:t>Положение о проведении конкурсов</w:t>
      </w:r>
      <w:r>
        <w:rPr>
          <w:rFonts w:ascii="Times New Roman" w:eastAsia="Times New Roman" w:hAnsi="Times New Roman" w:cs="Times New Roman"/>
          <w:sz w:val="28"/>
        </w:rPr>
        <w:t xml:space="preserve"> Роскосмоса представляет собой выжимку из 94-ФЗ</w:t>
      </w:r>
      <w:r w:rsidR="001E2351">
        <w:rPr>
          <w:rFonts w:ascii="Times New Roman" w:eastAsia="Times New Roman" w:hAnsi="Times New Roman" w:cs="Times New Roman"/>
          <w:sz w:val="28"/>
        </w:rPr>
        <w:t xml:space="preserve"> относительно проведения конкурсов, открытых или закрытых. Поскольку агентство осуществляет функции государственного заказчика, что означает строгое следование нормам и правилам, установленным в вышеупомянутом федеральном законе</w:t>
      </w:r>
      <w:r w:rsidR="00F345F7">
        <w:rPr>
          <w:rFonts w:ascii="Times New Roman" w:eastAsia="Times New Roman" w:hAnsi="Times New Roman" w:cs="Times New Roman"/>
          <w:sz w:val="28"/>
        </w:rPr>
        <w:t xml:space="preserve">, </w:t>
      </w:r>
      <w:r w:rsidR="001E2351">
        <w:rPr>
          <w:rFonts w:ascii="Times New Roman" w:eastAsia="Times New Roman" w:hAnsi="Times New Roman" w:cs="Times New Roman"/>
          <w:sz w:val="28"/>
        </w:rPr>
        <w:t xml:space="preserve">то </w:t>
      </w:r>
      <w:r w:rsidR="00F345F7">
        <w:rPr>
          <w:rFonts w:ascii="Times New Roman" w:eastAsia="Times New Roman" w:hAnsi="Times New Roman" w:cs="Times New Roman"/>
          <w:sz w:val="28"/>
        </w:rPr>
        <w:t>добавление</w:t>
      </w:r>
      <w:r>
        <w:rPr>
          <w:rFonts w:ascii="Times New Roman" w:eastAsia="Times New Roman" w:hAnsi="Times New Roman" w:cs="Times New Roman"/>
          <w:sz w:val="28"/>
        </w:rPr>
        <w:t xml:space="preserve"> </w:t>
      </w:r>
      <w:r w:rsidR="00F345F7">
        <w:rPr>
          <w:rFonts w:ascii="Times New Roman" w:eastAsia="Times New Roman" w:hAnsi="Times New Roman" w:cs="Times New Roman"/>
          <w:sz w:val="28"/>
        </w:rPr>
        <w:t>новых регламентаций</w:t>
      </w:r>
      <w:r>
        <w:rPr>
          <w:rFonts w:ascii="Times New Roman" w:eastAsia="Times New Roman" w:hAnsi="Times New Roman" w:cs="Times New Roman"/>
          <w:sz w:val="28"/>
        </w:rPr>
        <w:t xml:space="preserve"> для учета специфики космической деятельности, что разрешает в таких случаях 223-ФЗ для целого ряда государственных организаций, в том числе осуществляющих свою деятельно</w:t>
      </w:r>
      <w:r w:rsidR="00F345F7">
        <w:rPr>
          <w:rFonts w:ascii="Times New Roman" w:eastAsia="Times New Roman" w:hAnsi="Times New Roman" w:cs="Times New Roman"/>
          <w:sz w:val="28"/>
        </w:rPr>
        <w:t>сть в нетипичного рода отраслях, не представляется возможным.</w:t>
      </w:r>
      <w:r>
        <w:rPr>
          <w:rFonts w:ascii="Times New Roman" w:eastAsia="Times New Roman" w:hAnsi="Times New Roman" w:cs="Times New Roman"/>
          <w:sz w:val="28"/>
        </w:rPr>
        <w:t xml:space="preserve"> </w:t>
      </w:r>
    </w:p>
    <w:p w:rsidR="001D4F6E" w:rsidRDefault="001D4F6E" w:rsidP="00402344">
      <w:pPr>
        <w:pStyle w:val="normal"/>
        <w:spacing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Положение описывает способы закупок, а именно, один способ закупочных процедур – конкурс, открытый или закрытый; требования к поставщикам, их не ра</w:t>
      </w:r>
      <w:r w:rsidR="00F345F7">
        <w:rPr>
          <w:rFonts w:ascii="Times New Roman" w:eastAsia="Times New Roman" w:hAnsi="Times New Roman" w:cs="Times New Roman"/>
          <w:sz w:val="28"/>
        </w:rPr>
        <w:t>сширенный вариант, который имел бы</w:t>
      </w:r>
      <w:r>
        <w:rPr>
          <w:rFonts w:ascii="Times New Roman" w:eastAsia="Times New Roman" w:hAnsi="Times New Roman" w:cs="Times New Roman"/>
          <w:sz w:val="28"/>
        </w:rPr>
        <w:t xml:space="preserve"> место быть</w:t>
      </w:r>
      <w:r w:rsidR="00F345F7">
        <w:rPr>
          <w:rFonts w:ascii="Times New Roman" w:eastAsia="Times New Roman" w:hAnsi="Times New Roman" w:cs="Times New Roman"/>
          <w:sz w:val="28"/>
        </w:rPr>
        <w:t xml:space="preserve">  в рамках </w:t>
      </w:r>
      <w:r>
        <w:rPr>
          <w:rFonts w:ascii="Times New Roman" w:eastAsia="Times New Roman" w:hAnsi="Times New Roman" w:cs="Times New Roman"/>
          <w:sz w:val="28"/>
        </w:rPr>
        <w:t xml:space="preserve">223-ФЗ; порядок составления, предоставления конкурсной документации, </w:t>
      </w:r>
      <w:r w:rsidR="00471B04">
        <w:rPr>
          <w:rFonts w:ascii="Times New Roman" w:eastAsia="Times New Roman" w:hAnsi="Times New Roman" w:cs="Times New Roman"/>
          <w:sz w:val="28"/>
        </w:rPr>
        <w:t>подачи заявок на участие в конкурсе, их оценки</w:t>
      </w:r>
      <w:r w:rsidR="00797F57">
        <w:rPr>
          <w:rFonts w:ascii="Times New Roman" w:eastAsia="Times New Roman" w:hAnsi="Times New Roman" w:cs="Times New Roman"/>
          <w:sz w:val="28"/>
        </w:rPr>
        <w:t xml:space="preserve">, заключения государственного контракта, а также, содержит раздел, описывающий права и обязанности заказчика и выигравшего участника конкурса. </w:t>
      </w:r>
    </w:p>
    <w:p w:rsidR="00797F57" w:rsidRPr="00C77263" w:rsidRDefault="00797F57" w:rsidP="00402344">
      <w:pPr>
        <w:pStyle w:val="normal"/>
        <w:spacing w:line="360" w:lineRule="auto"/>
        <w:ind w:firstLine="720"/>
        <w:jc w:val="both"/>
      </w:pPr>
      <w:r>
        <w:rPr>
          <w:rFonts w:ascii="Times New Roman" w:eastAsia="Times New Roman" w:hAnsi="Times New Roman" w:cs="Times New Roman"/>
          <w:sz w:val="28"/>
        </w:rPr>
        <w:t>Таким образом</w:t>
      </w:r>
      <w:r w:rsidR="001E1052">
        <w:rPr>
          <w:rFonts w:ascii="Times New Roman" w:eastAsia="Times New Roman" w:hAnsi="Times New Roman" w:cs="Times New Roman"/>
          <w:sz w:val="28"/>
        </w:rPr>
        <w:t>,</w:t>
      </w:r>
      <w:r>
        <w:rPr>
          <w:rFonts w:ascii="Times New Roman" w:eastAsia="Times New Roman" w:hAnsi="Times New Roman" w:cs="Times New Roman"/>
          <w:sz w:val="28"/>
        </w:rPr>
        <w:t xml:space="preserve"> правовой основой данного Положения</w:t>
      </w:r>
      <w:r w:rsidR="001E1052">
        <w:rPr>
          <w:rFonts w:ascii="Times New Roman" w:eastAsia="Times New Roman" w:hAnsi="Times New Roman" w:cs="Times New Roman"/>
          <w:sz w:val="28"/>
        </w:rPr>
        <w:t xml:space="preserve"> </w:t>
      </w:r>
      <w:r w:rsidR="00EC0858">
        <w:rPr>
          <w:rFonts w:ascii="Times New Roman" w:eastAsia="Times New Roman" w:hAnsi="Times New Roman" w:cs="Times New Roman"/>
          <w:sz w:val="28"/>
        </w:rPr>
        <w:t xml:space="preserve">о проведении конкурсов </w:t>
      </w:r>
      <w:r>
        <w:rPr>
          <w:rFonts w:ascii="Times New Roman" w:eastAsia="Times New Roman" w:hAnsi="Times New Roman" w:cs="Times New Roman"/>
          <w:sz w:val="28"/>
        </w:rPr>
        <w:t>является Федеральны</w:t>
      </w:r>
      <w:r w:rsidR="00F345F7">
        <w:rPr>
          <w:rFonts w:ascii="Times New Roman" w:eastAsia="Times New Roman" w:hAnsi="Times New Roman" w:cs="Times New Roman"/>
          <w:sz w:val="28"/>
        </w:rPr>
        <w:t>й закон</w:t>
      </w:r>
      <w:r>
        <w:rPr>
          <w:rFonts w:ascii="Times New Roman" w:eastAsia="Times New Roman" w:hAnsi="Times New Roman" w:cs="Times New Roman"/>
          <w:sz w:val="28"/>
        </w:rPr>
        <w:t xml:space="preserve"> </w:t>
      </w:r>
      <w:r w:rsidR="001E1052">
        <w:rPr>
          <w:rFonts w:ascii="Times New Roman" w:eastAsia="Times New Roman" w:hAnsi="Times New Roman" w:cs="Times New Roman"/>
          <w:sz w:val="28"/>
        </w:rPr>
        <w:t xml:space="preserve">№ </w:t>
      </w:r>
      <w:r>
        <w:rPr>
          <w:rFonts w:ascii="Times New Roman" w:eastAsia="Times New Roman" w:hAnsi="Times New Roman" w:cs="Times New Roman"/>
          <w:sz w:val="28"/>
        </w:rPr>
        <w:t>94-ФЗ</w:t>
      </w:r>
      <w:r w:rsidR="001E1052">
        <w:rPr>
          <w:rFonts w:ascii="Times New Roman" w:eastAsia="Times New Roman" w:hAnsi="Times New Roman" w:cs="Times New Roman"/>
          <w:sz w:val="28"/>
        </w:rPr>
        <w:t xml:space="preserve">, </w:t>
      </w:r>
      <w:r w:rsidR="00EC0858">
        <w:rPr>
          <w:rFonts w:ascii="Times New Roman" w:eastAsia="Times New Roman" w:hAnsi="Times New Roman" w:cs="Times New Roman"/>
          <w:sz w:val="28"/>
        </w:rPr>
        <w:t xml:space="preserve">который полностью </w:t>
      </w:r>
      <w:r w:rsidR="00EC0858">
        <w:rPr>
          <w:rFonts w:ascii="Times New Roman" w:eastAsia="Times New Roman" w:hAnsi="Times New Roman" w:cs="Times New Roman"/>
          <w:sz w:val="28"/>
        </w:rPr>
        <w:lastRenderedPageBreak/>
        <w:t>регламентирует процесс осуществления государственных заказов Федеральным космическим агентством. Главной проблемой является невозможность</w:t>
      </w:r>
      <w:r w:rsidR="001E378B">
        <w:rPr>
          <w:rFonts w:ascii="Times New Roman" w:eastAsia="Times New Roman" w:hAnsi="Times New Roman" w:cs="Times New Roman"/>
          <w:sz w:val="28"/>
        </w:rPr>
        <w:t xml:space="preserve"> </w:t>
      </w:r>
      <w:r w:rsidR="001E1052">
        <w:rPr>
          <w:rFonts w:ascii="Times New Roman" w:eastAsia="Times New Roman" w:hAnsi="Times New Roman" w:cs="Times New Roman"/>
          <w:sz w:val="28"/>
        </w:rPr>
        <w:t>проведения</w:t>
      </w:r>
      <w:r w:rsidR="00EC0858">
        <w:rPr>
          <w:rFonts w:ascii="Times New Roman" w:eastAsia="Times New Roman" w:hAnsi="Times New Roman" w:cs="Times New Roman"/>
          <w:sz w:val="28"/>
        </w:rPr>
        <w:t xml:space="preserve"> </w:t>
      </w:r>
      <w:r w:rsidR="001E378B">
        <w:rPr>
          <w:rFonts w:ascii="Times New Roman" w:eastAsia="Times New Roman" w:hAnsi="Times New Roman" w:cs="Times New Roman"/>
          <w:sz w:val="28"/>
        </w:rPr>
        <w:t>закупок</w:t>
      </w:r>
      <w:r w:rsidR="001E1052">
        <w:rPr>
          <w:rFonts w:ascii="Times New Roman" w:eastAsia="Times New Roman" w:hAnsi="Times New Roman" w:cs="Times New Roman"/>
          <w:sz w:val="28"/>
        </w:rPr>
        <w:t xml:space="preserve"> с наибольш</w:t>
      </w:r>
      <w:r w:rsidR="001E378B">
        <w:rPr>
          <w:rFonts w:ascii="Times New Roman" w:eastAsia="Times New Roman" w:hAnsi="Times New Roman" w:cs="Times New Roman"/>
          <w:sz w:val="28"/>
        </w:rPr>
        <w:t>ей эффективностью для заказчика при полноценном учете специфики и особенностей космической отрасли.</w:t>
      </w:r>
    </w:p>
    <w:p w:rsidR="004C7671" w:rsidRDefault="00F96566" w:rsidP="00402344">
      <w:pPr>
        <w:pStyle w:val="11"/>
        <w:spacing w:line="360" w:lineRule="auto"/>
      </w:pPr>
      <w:bookmarkStart w:id="3" w:name="_Toc357400444"/>
      <w:bookmarkStart w:id="4" w:name="_Toc357468261"/>
      <w:r w:rsidRPr="000D6AD3">
        <w:rPr>
          <w:rFonts w:eastAsia="Times New Roman"/>
        </w:rPr>
        <w:t>1.2.</w:t>
      </w:r>
      <w:r>
        <w:rPr>
          <w:rFonts w:eastAsia="Times New Roman"/>
        </w:rPr>
        <w:t xml:space="preserve"> Процедуры закупок.</w:t>
      </w:r>
      <w:bookmarkEnd w:id="3"/>
      <w:bookmarkEnd w:id="4"/>
    </w:p>
    <w:p w:rsidR="004C7671" w:rsidRDefault="00F96566" w:rsidP="00402344">
      <w:pPr>
        <w:pStyle w:val="normal"/>
        <w:spacing w:line="360" w:lineRule="auto"/>
        <w:ind w:firstLine="720"/>
        <w:jc w:val="both"/>
      </w:pPr>
      <w:r>
        <w:rPr>
          <w:rFonts w:ascii="Times New Roman" w:eastAsia="Times New Roman" w:hAnsi="Times New Roman" w:cs="Times New Roman"/>
          <w:sz w:val="28"/>
        </w:rPr>
        <w:t xml:space="preserve">Основной процедурой проведения закупок выступает только конкурс, который может проходить в двух формах: открытой и закрытой. </w:t>
      </w:r>
    </w:p>
    <w:p w:rsidR="004C7671" w:rsidRDefault="00F96566" w:rsidP="00402344">
      <w:pPr>
        <w:pStyle w:val="normal"/>
        <w:spacing w:line="360" w:lineRule="auto"/>
        <w:jc w:val="both"/>
      </w:pPr>
      <w:r>
        <w:rPr>
          <w:rFonts w:ascii="Times New Roman" w:eastAsia="Times New Roman" w:hAnsi="Times New Roman" w:cs="Times New Roman"/>
          <w:sz w:val="28"/>
        </w:rPr>
        <w:tab/>
        <w:t xml:space="preserve">Федеральное космическое агентство определяет конкурс как «торги, победителем которых признается лицо, которое предложило лучшие условия исполнения государственного контракта и заявке на участие в конкурсе которого присвоен первый номер». </w:t>
      </w:r>
    </w:p>
    <w:p w:rsidR="004C7671" w:rsidRDefault="00F96566" w:rsidP="00402344">
      <w:pPr>
        <w:pStyle w:val="normal"/>
        <w:spacing w:line="360" w:lineRule="auto"/>
        <w:jc w:val="both"/>
      </w:pPr>
      <w:r>
        <w:rPr>
          <w:rFonts w:ascii="Times New Roman" w:eastAsia="Times New Roman" w:hAnsi="Times New Roman" w:cs="Times New Roman"/>
          <w:sz w:val="28"/>
        </w:rPr>
        <w:tab/>
        <w:t>Данная интерпретация полностью совпадет с определением понятия «конкурс», содержащимся в Федеральном законе Российской Федерации            от 21 июля 2005 г. № 94-ФЗ «О размещении заказов на поставки товаров, выполнение работ, оказание услуг для государственных и муниципальных нужд», а также соответствует трактовке в Федеральном законе Российской Федерации № 44-ФЗ от 05.04.2013 «О контрактной системе в сфере закупок товаров, работ, услуг для обеспечения государственных и муниципальных нужд», где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C7671" w:rsidRDefault="00F96566" w:rsidP="00402344">
      <w:pPr>
        <w:pStyle w:val="normal"/>
        <w:spacing w:line="360" w:lineRule="auto"/>
        <w:jc w:val="both"/>
      </w:pPr>
      <w:r>
        <w:rPr>
          <w:rFonts w:ascii="Times New Roman" w:eastAsia="Times New Roman" w:hAnsi="Times New Roman" w:cs="Times New Roman"/>
          <w:sz w:val="28"/>
        </w:rPr>
        <w:tab/>
        <w:t>Для сравнения приведем примеры понимания конкурса Государственной корпорацией «Росатом»</w:t>
      </w:r>
      <w:r w:rsidR="0037763B">
        <w:rPr>
          <w:rFonts w:ascii="Times New Roman" w:eastAsia="Times New Roman" w:hAnsi="Times New Roman" w:cs="Times New Roman"/>
          <w:sz w:val="28"/>
        </w:rPr>
        <w:t>, деятельность которой по своему характеру опасности и сложности имеет значительное сходство с</w:t>
      </w:r>
      <w:r w:rsidR="00326681">
        <w:rPr>
          <w:rFonts w:ascii="Times New Roman" w:eastAsia="Times New Roman" w:hAnsi="Times New Roman" w:cs="Times New Roman"/>
          <w:sz w:val="28"/>
        </w:rPr>
        <w:t>о спецификой космической отрасли</w:t>
      </w:r>
      <w:r>
        <w:rPr>
          <w:rFonts w:ascii="Times New Roman" w:eastAsia="Times New Roman" w:hAnsi="Times New Roman" w:cs="Times New Roman"/>
          <w:sz w:val="28"/>
        </w:rPr>
        <w:t xml:space="preserve">: «конкурс является конкурентным способом закупки, при котором его организатор заранее информирует </w:t>
      </w:r>
      <w:r>
        <w:rPr>
          <w:rFonts w:ascii="Times New Roman" w:eastAsia="Times New Roman" w:hAnsi="Times New Roman" w:cs="Times New Roman"/>
          <w:sz w:val="28"/>
        </w:rPr>
        <w:lastRenderedPageBreak/>
        <w:t>поставщиков о потребности в продукции, приглашает подавать заявки, назначенная организатором конкурсная комиссия рассматривает их на отборочной стадии и отклоняет не соответствующие конкурсной документации, оценивает соответствующие заявки и определяет победителя как лицо, предложившее лучшие условия исполнения договора по совокупности критериев, объявленных в конкурсной документации»; и Открытым акционерным обществом «РОСНАНО»: «под конкурсом понимается продолжительная (обычно более 40 дней) процедура торгов в форме конкурса, предусматривающая формальный запрос технико - коммерческих предложений (оферт) с выбором победителя по лучшей совокупности условий исполнения договора и с обязанностью Общества заключить договор с победителем такого конкурса; для однозначно описываемой продукции конкурс может проводиться с единственным оценочным критерием — общей ценой договора (ценовой конкурс)».</w:t>
      </w:r>
    </w:p>
    <w:p w:rsidR="004C7671" w:rsidRDefault="00F96566" w:rsidP="00402344">
      <w:pPr>
        <w:pStyle w:val="normal"/>
        <w:spacing w:line="360" w:lineRule="auto"/>
        <w:jc w:val="both"/>
      </w:pPr>
      <w:r>
        <w:rPr>
          <w:rFonts w:ascii="Times New Roman" w:eastAsia="Times New Roman" w:hAnsi="Times New Roman" w:cs="Times New Roman"/>
          <w:sz w:val="28"/>
        </w:rPr>
        <w:tab/>
        <w:t>Таким образом, используя конкурс в качестве основной закупочной процедуры, Роскосмос в своем Положении о</w:t>
      </w:r>
      <w:r w:rsidR="001E378B">
        <w:rPr>
          <w:rFonts w:ascii="Times New Roman" w:eastAsia="Times New Roman" w:hAnsi="Times New Roman" w:cs="Times New Roman"/>
          <w:sz w:val="28"/>
        </w:rPr>
        <w:t xml:space="preserve"> проведении конкурсов</w:t>
      </w:r>
      <w:r>
        <w:rPr>
          <w:rFonts w:ascii="Times New Roman" w:eastAsia="Times New Roman" w:hAnsi="Times New Roman" w:cs="Times New Roman"/>
          <w:sz w:val="28"/>
        </w:rPr>
        <w:t xml:space="preserve"> дает ему определение, соответствующее российскому законодательству, но оставляет его в широких рамках понимания, не конкретизирует и не учитывает специфику космического ро</w:t>
      </w:r>
      <w:r w:rsidR="00C8467F">
        <w:rPr>
          <w:rFonts w:ascii="Times New Roman" w:eastAsia="Times New Roman" w:hAnsi="Times New Roman" w:cs="Times New Roman"/>
          <w:sz w:val="28"/>
        </w:rPr>
        <w:t>да деятельности, в то время как, работая</w:t>
      </w:r>
      <w:r>
        <w:rPr>
          <w:rFonts w:ascii="Times New Roman" w:eastAsia="Times New Roman" w:hAnsi="Times New Roman" w:cs="Times New Roman"/>
          <w:sz w:val="28"/>
        </w:rPr>
        <w:t xml:space="preserve"> по 223-ФЗ</w:t>
      </w:r>
      <w:r w:rsidR="00C8467F">
        <w:rPr>
          <w:rFonts w:ascii="Times New Roman" w:eastAsia="Times New Roman" w:hAnsi="Times New Roman" w:cs="Times New Roman"/>
          <w:sz w:val="28"/>
        </w:rPr>
        <w:t>, имел бы право</w:t>
      </w:r>
      <w:r>
        <w:rPr>
          <w:rFonts w:ascii="Times New Roman" w:eastAsia="Times New Roman" w:hAnsi="Times New Roman" w:cs="Times New Roman"/>
          <w:sz w:val="28"/>
        </w:rPr>
        <w:t xml:space="preserve"> самостоятельно выстраивать свой госзакупочный процесс, основываясь на характерных особенностях закупки космического оборудования, работ и услуг, но </w:t>
      </w:r>
      <w:r w:rsidR="00AC1535">
        <w:rPr>
          <w:rFonts w:ascii="Times New Roman" w:eastAsia="Times New Roman" w:hAnsi="Times New Roman" w:cs="Times New Roman"/>
          <w:sz w:val="28"/>
        </w:rPr>
        <w:t>при этом</w:t>
      </w:r>
      <w:r w:rsidR="00C8467F">
        <w:rPr>
          <w:rFonts w:ascii="Times New Roman" w:eastAsia="Times New Roman" w:hAnsi="Times New Roman" w:cs="Times New Roman"/>
          <w:sz w:val="28"/>
        </w:rPr>
        <w:t>,</w:t>
      </w:r>
      <w:r>
        <w:rPr>
          <w:rFonts w:ascii="Times New Roman" w:eastAsia="Times New Roman" w:hAnsi="Times New Roman" w:cs="Times New Roman"/>
          <w:sz w:val="28"/>
        </w:rPr>
        <w:t xml:space="preserve"> не нарушая нормативно-правовые акты, регламентирующие осуществление закупок в нашей стране.</w:t>
      </w:r>
    </w:p>
    <w:p w:rsidR="004C7671" w:rsidRDefault="00F96566" w:rsidP="00402344">
      <w:pPr>
        <w:pStyle w:val="normal"/>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 случае, если заказчик не может сформировать точную и подробную спецификацию или характеристики закупки, опираясь на которые исполнитель будет иметь возможность определить, оценить свои реальные силы на выполнение  данного контракта (таким примером выступают сложные научно-исследовательские,    опытно – конструкторские или </w:t>
      </w:r>
      <w:r>
        <w:rPr>
          <w:rFonts w:ascii="Times New Roman" w:eastAsia="Times New Roman" w:hAnsi="Times New Roman" w:cs="Times New Roman"/>
          <w:sz w:val="28"/>
        </w:rPr>
        <w:lastRenderedPageBreak/>
        <w:t xml:space="preserve">технологические работы), он размещает на Официальном сайте Российской Федерации для размещения информации о размещении заказов сообщение  о намерении проведения конкурса. При этом данное сообщение не является самим объявлением о проведении конкурса. Оно размещается с целью более точного определения предмета конкурса, его технических, технологических и качественных характеристик, что помогает как заказчику, так и потенциальному поставщику добиться полного понимая того, какие обязательные требования должны быть установлены – для первого, и  располагает ли второй необходимыми кадровыми и материальными ресурсами для соответствия заявленным спецификациям и, в случае выполнения данного условия, последующего участия в конкурентной процедуре. </w:t>
      </w:r>
    </w:p>
    <w:p w:rsidR="00591726" w:rsidRDefault="00591726" w:rsidP="00402344">
      <w:pPr>
        <w:pStyle w:val="normal"/>
        <w:spacing w:line="360" w:lineRule="auto"/>
        <w:jc w:val="both"/>
      </w:pPr>
      <w:r>
        <w:rPr>
          <w:rFonts w:ascii="Times New Roman" w:eastAsia="Times New Roman" w:hAnsi="Times New Roman" w:cs="Times New Roman"/>
          <w:sz w:val="28"/>
        </w:rPr>
        <w:tab/>
        <w:t>Говоря о количестве процедур, отметим, что их перечень у Федерального космического агентства намного меньше, чем у государственной корпорации «Росатом», у которой их насчитывается семь видов. Около половины из данных способов предполагает взаимодействие с поставщиками по поводу формирования спецификаций и характеристик</w:t>
      </w:r>
      <w:r w:rsidR="0083610E">
        <w:rPr>
          <w:rFonts w:ascii="Times New Roman" w:eastAsia="Times New Roman" w:hAnsi="Times New Roman" w:cs="Times New Roman"/>
          <w:sz w:val="28"/>
        </w:rPr>
        <w:t xml:space="preserve">, что при условии сложности и трудоемкости заказа является необходимым моментом.  </w:t>
      </w:r>
    </w:p>
    <w:p w:rsidR="004C7671" w:rsidRDefault="00F96566" w:rsidP="00402344">
      <w:pPr>
        <w:pStyle w:val="11"/>
        <w:spacing w:line="360" w:lineRule="auto"/>
      </w:pPr>
      <w:bookmarkStart w:id="5" w:name="_Toc357468262"/>
      <w:r>
        <w:rPr>
          <w:rFonts w:eastAsia="Times New Roman"/>
        </w:rPr>
        <w:t>1.3. Формирование цены.</w:t>
      </w:r>
      <w:bookmarkEnd w:id="5"/>
    </w:p>
    <w:p w:rsidR="004C7671" w:rsidRDefault="00F96566" w:rsidP="00402344">
      <w:pPr>
        <w:pStyle w:val="normal"/>
        <w:spacing w:line="360" w:lineRule="auto"/>
        <w:ind w:firstLine="720"/>
        <w:jc w:val="both"/>
      </w:pPr>
      <w:r>
        <w:rPr>
          <w:rFonts w:ascii="Times New Roman" w:eastAsia="Times New Roman" w:hAnsi="Times New Roman" w:cs="Times New Roman"/>
          <w:sz w:val="28"/>
        </w:rPr>
        <w:t xml:space="preserve">На этапе формирования плана-графика размещения закупок на предстоящий календарный год заказчик ориентировочно рассчитывает цену продукции, работ, услуг. Уже после, во время подготовки технических требований, спецификаций и технических заданий на поставку товаров, выполнение работ, оказание услуг, которые выступают предметом контракта, а также, при подготовке документации о размещении заказа,  расчет цены контракта производится более точно. В итоге, начальная цена заказа </w:t>
      </w:r>
      <w:r>
        <w:rPr>
          <w:rFonts w:ascii="Times New Roman" w:eastAsia="Times New Roman" w:hAnsi="Times New Roman" w:cs="Times New Roman"/>
          <w:sz w:val="28"/>
        </w:rPr>
        <w:lastRenderedPageBreak/>
        <w:t>публикуется на Официальном сайте закупок вместе с документацией и извещением, другими словами, оповещается, и в случае заинтересованности каждый, помимо потенциальных участников, может ее узнать, что обусловлено принципом открытости российского закупочного законодательства.</w:t>
      </w:r>
    </w:p>
    <w:p w:rsidR="004C7671" w:rsidRDefault="00F96566" w:rsidP="00402344">
      <w:pPr>
        <w:pStyle w:val="normal"/>
        <w:spacing w:line="360" w:lineRule="auto"/>
        <w:jc w:val="both"/>
      </w:pPr>
      <w:r>
        <w:rPr>
          <w:rFonts w:ascii="Times New Roman" w:eastAsia="Times New Roman" w:hAnsi="Times New Roman" w:cs="Times New Roman"/>
          <w:sz w:val="28"/>
        </w:rPr>
        <w:tab/>
        <w:t>На практике сформировалось несколько способов  формирования начальной цены контракта, которые обосновывают решение заказчика об установлении цены на выбранном уровне и приводят к оживленной конкуренции между участниками размещения заказа.</w:t>
      </w:r>
    </w:p>
    <w:p w:rsidR="004C7671" w:rsidRDefault="00F96566" w:rsidP="00402344">
      <w:pPr>
        <w:pStyle w:val="normal"/>
        <w:spacing w:line="360" w:lineRule="auto"/>
        <w:jc w:val="both"/>
      </w:pPr>
      <w:r>
        <w:rPr>
          <w:rFonts w:ascii="Times New Roman" w:eastAsia="Times New Roman" w:hAnsi="Times New Roman" w:cs="Times New Roman"/>
          <w:sz w:val="28"/>
        </w:rPr>
        <w:t>Начальная (максимальная) цена контракта рассчитывается на основе:</w:t>
      </w:r>
    </w:p>
    <w:p w:rsidR="00402344" w:rsidRDefault="00F96566" w:rsidP="00595D00">
      <w:pPr>
        <w:pStyle w:val="normal"/>
        <w:numPr>
          <w:ilvl w:val="0"/>
          <w:numId w:val="17"/>
        </w:numPr>
        <w:spacing w:line="360" w:lineRule="auto"/>
        <w:jc w:val="both"/>
      </w:pPr>
      <w:r>
        <w:rPr>
          <w:rFonts w:ascii="Times New Roman" w:eastAsia="Times New Roman" w:hAnsi="Times New Roman" w:cs="Times New Roman"/>
          <w:sz w:val="28"/>
        </w:rPr>
        <w:t>рыночной стоимости поставляемых данных товаров,</w:t>
      </w:r>
    </w:p>
    <w:p w:rsidR="00402344" w:rsidRDefault="00F96566" w:rsidP="00595D00">
      <w:pPr>
        <w:pStyle w:val="normal"/>
        <w:numPr>
          <w:ilvl w:val="0"/>
          <w:numId w:val="17"/>
        </w:numPr>
        <w:spacing w:line="360" w:lineRule="auto"/>
        <w:jc w:val="both"/>
      </w:pPr>
      <w:r w:rsidRPr="00402344">
        <w:rPr>
          <w:rFonts w:ascii="Times New Roman" w:eastAsia="Times New Roman" w:hAnsi="Times New Roman" w:cs="Times New Roman"/>
          <w:sz w:val="28"/>
        </w:rPr>
        <w:t>стоимость товаров - аналогов с последующей корректировкой характеристик и комплектности товара,</w:t>
      </w:r>
    </w:p>
    <w:p w:rsidR="004C7671" w:rsidRDefault="00F96566" w:rsidP="00595D00">
      <w:pPr>
        <w:pStyle w:val="normal"/>
        <w:numPr>
          <w:ilvl w:val="0"/>
          <w:numId w:val="17"/>
        </w:numPr>
        <w:spacing w:line="360" w:lineRule="auto"/>
        <w:jc w:val="both"/>
      </w:pPr>
      <w:r w:rsidRPr="00402344">
        <w:rPr>
          <w:rFonts w:ascii="Times New Roman" w:eastAsia="Times New Roman" w:hAnsi="Times New Roman" w:cs="Times New Roman"/>
          <w:sz w:val="28"/>
        </w:rPr>
        <w:t>параметрических методов.</w:t>
      </w:r>
    </w:p>
    <w:p w:rsidR="004C7671" w:rsidRDefault="00F96566" w:rsidP="00402344">
      <w:pPr>
        <w:pStyle w:val="normal"/>
        <w:spacing w:line="360" w:lineRule="auto"/>
        <w:jc w:val="both"/>
      </w:pPr>
      <w:r>
        <w:rPr>
          <w:rFonts w:ascii="Times New Roman" w:eastAsia="Times New Roman" w:hAnsi="Times New Roman" w:cs="Times New Roman"/>
          <w:sz w:val="28"/>
        </w:rPr>
        <w:t>Касаемо услуг:</w:t>
      </w:r>
    </w:p>
    <w:p w:rsidR="004C7671" w:rsidRDefault="00F96566" w:rsidP="00595D00">
      <w:pPr>
        <w:pStyle w:val="normal"/>
        <w:numPr>
          <w:ilvl w:val="0"/>
          <w:numId w:val="18"/>
        </w:numPr>
        <w:spacing w:line="360" w:lineRule="auto"/>
        <w:jc w:val="both"/>
      </w:pPr>
      <w:r>
        <w:rPr>
          <w:rFonts w:ascii="Times New Roman" w:eastAsia="Times New Roman" w:hAnsi="Times New Roman" w:cs="Times New Roman"/>
          <w:sz w:val="28"/>
        </w:rPr>
        <w:t>рыночной стоимости оказываемых услуг,</w:t>
      </w:r>
    </w:p>
    <w:p w:rsidR="004C7671" w:rsidRDefault="00F96566" w:rsidP="00595D00">
      <w:pPr>
        <w:pStyle w:val="normal"/>
        <w:numPr>
          <w:ilvl w:val="0"/>
          <w:numId w:val="18"/>
        </w:numPr>
        <w:spacing w:line="360" w:lineRule="auto"/>
        <w:jc w:val="both"/>
      </w:pPr>
      <w:r>
        <w:rPr>
          <w:rFonts w:ascii="Times New Roman" w:eastAsia="Times New Roman" w:hAnsi="Times New Roman" w:cs="Times New Roman"/>
          <w:sz w:val="28"/>
        </w:rPr>
        <w:t>калькуляции затрат оказываемых услуг,</w:t>
      </w:r>
    </w:p>
    <w:p w:rsidR="004C7671" w:rsidRDefault="00F96566" w:rsidP="00595D00">
      <w:pPr>
        <w:pStyle w:val="normal"/>
        <w:numPr>
          <w:ilvl w:val="0"/>
          <w:numId w:val="18"/>
        </w:numPr>
        <w:spacing w:line="360" w:lineRule="auto"/>
        <w:jc w:val="both"/>
      </w:pPr>
      <w:r>
        <w:rPr>
          <w:rFonts w:ascii="Times New Roman" w:eastAsia="Times New Roman" w:hAnsi="Times New Roman" w:cs="Times New Roman"/>
          <w:sz w:val="28"/>
        </w:rPr>
        <w:t>стоимости контрактов-аналогов с последующей корректировкой характеристик услуг, учета инфляции.</w:t>
      </w:r>
    </w:p>
    <w:p w:rsidR="004C7671" w:rsidRDefault="00F96566" w:rsidP="00C8467F">
      <w:pPr>
        <w:pStyle w:val="normal"/>
        <w:spacing w:line="360" w:lineRule="auto"/>
        <w:ind w:firstLine="360"/>
        <w:jc w:val="both"/>
      </w:pPr>
      <w:r>
        <w:rPr>
          <w:rFonts w:ascii="Times New Roman" w:eastAsia="Times New Roman" w:hAnsi="Times New Roman" w:cs="Times New Roman"/>
          <w:sz w:val="28"/>
        </w:rPr>
        <w:t>Определение цены контракта на выполнение работ основывается на стоимостной смете выполняемых работ с использованием удельных показателей.</w:t>
      </w:r>
    </w:p>
    <w:p w:rsidR="004C7671" w:rsidRDefault="00F96566" w:rsidP="00402344">
      <w:pPr>
        <w:pStyle w:val="normal"/>
        <w:spacing w:line="360" w:lineRule="auto"/>
        <w:jc w:val="both"/>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8"/>
        </w:rPr>
        <w:t>Если для выполнения контракта требуются дополнительные затраты со стороны поставщика, которые включают в себя сроки (периоды) исполнения контракта, место выполнения работ, оказания услуг, поставки товара, срок и условия оплаты, размер обеспечения исполнения контракта, объемы приобретаемой продукции, они так же участвуют в формировании начальной цены контракта.</w:t>
      </w:r>
    </w:p>
    <w:p w:rsidR="004C7671" w:rsidRDefault="00F96566" w:rsidP="00402344">
      <w:pPr>
        <w:pStyle w:val="normal"/>
        <w:spacing w:line="360" w:lineRule="auto"/>
        <w:jc w:val="both"/>
      </w:pPr>
      <w:r>
        <w:rPr>
          <w:rFonts w:ascii="Times New Roman" w:eastAsia="Times New Roman" w:hAnsi="Times New Roman" w:cs="Times New Roman"/>
          <w:sz w:val="28"/>
        </w:rPr>
        <w:lastRenderedPageBreak/>
        <w:tab/>
        <w:t xml:space="preserve">Таким образом, посредством перечисленных способов заказчик, основываясь на наиболее объективной информации о цене необходимых ему товаров, работ и услуг, сам устанавливает начальную (максимальную) цену контракта, что вызывает некоторые проблемы относительно эффективного использования средств. </w:t>
      </w:r>
    </w:p>
    <w:p w:rsidR="004C7671" w:rsidRDefault="00F96566" w:rsidP="00402344">
      <w:pPr>
        <w:pStyle w:val="normal"/>
        <w:spacing w:line="360" w:lineRule="auto"/>
        <w:jc w:val="both"/>
      </w:pPr>
      <w:r>
        <w:rPr>
          <w:rFonts w:ascii="Times New Roman" w:eastAsia="Times New Roman" w:hAnsi="Times New Roman" w:cs="Times New Roman"/>
          <w:sz w:val="28"/>
        </w:rPr>
        <w:tab/>
        <w:t xml:space="preserve">Во-первых, если начальная цена рассчитана неверно и находится ниже </w:t>
      </w:r>
      <w:r w:rsidR="003C4BB3">
        <w:rPr>
          <w:rFonts w:ascii="Times New Roman" w:eastAsia="Times New Roman" w:hAnsi="Times New Roman" w:cs="Times New Roman"/>
          <w:sz w:val="28"/>
        </w:rPr>
        <w:t>рыночного уровня цен, то, вероятнее</w:t>
      </w:r>
      <w:r>
        <w:rPr>
          <w:rFonts w:ascii="Times New Roman" w:eastAsia="Times New Roman" w:hAnsi="Times New Roman" w:cs="Times New Roman"/>
          <w:sz w:val="28"/>
        </w:rPr>
        <w:t xml:space="preserve"> всего, конкурс не состоится, поскольку не поступит ни одной заявки. Во-вторых, начальная цена может оказаться слишком завышенной, а поскольку деятельность федерального космического агентства является специфической, то вполне вероятно, что количество заявок может не достигнуть того уровня, при котором конкуренция среди участников закупки была бы оживленной и способствовала снижению цены до оптимального, экономически эффективного размера. Более того, как показывает практика, на размещенные сложные закупки чаще всего  поступает не более одной заявки, то есть снижения начальной цены не происходит вовсе. Следовательно, заказчик несет необоснованные расходы.</w:t>
      </w:r>
    </w:p>
    <w:p w:rsidR="004C7671" w:rsidRDefault="00F96566" w:rsidP="00402344">
      <w:pPr>
        <w:pStyle w:val="11"/>
        <w:spacing w:line="360" w:lineRule="auto"/>
      </w:pPr>
      <w:bookmarkStart w:id="6" w:name="_Toc357468263"/>
      <w:r>
        <w:rPr>
          <w:rFonts w:eastAsia="Times New Roman"/>
        </w:rPr>
        <w:t>1.4. Требования к участнику.</w:t>
      </w:r>
      <w:bookmarkEnd w:id="6"/>
    </w:p>
    <w:p w:rsidR="004C7671" w:rsidRDefault="00F96566" w:rsidP="00402344">
      <w:pPr>
        <w:pStyle w:val="normal"/>
        <w:spacing w:line="360" w:lineRule="auto"/>
        <w:jc w:val="both"/>
      </w:pPr>
      <w:r>
        <w:rPr>
          <w:rFonts w:ascii="Times New Roman" w:eastAsia="Times New Roman" w:hAnsi="Times New Roman" w:cs="Times New Roman"/>
          <w:sz w:val="28"/>
        </w:rPr>
        <w:tab/>
        <w:t>Заказчиком для участника закупки предусмотрен целый ряд обязательных требований, несоответствие одному из которых приводит к отклонению заявки, а именно:</w:t>
      </w:r>
    </w:p>
    <w:p w:rsidR="004C7671" w:rsidRDefault="00F96566" w:rsidP="00595D00">
      <w:pPr>
        <w:pStyle w:val="normal"/>
        <w:numPr>
          <w:ilvl w:val="0"/>
          <w:numId w:val="1"/>
        </w:numPr>
        <w:spacing w:line="360" w:lineRule="auto"/>
        <w:jc w:val="both"/>
      </w:pPr>
      <w:r>
        <w:rPr>
          <w:rFonts w:ascii="Times New Roman" w:eastAsia="Times New Roman" w:hAnsi="Times New Roman" w:cs="Times New Roman"/>
          <w:sz w:val="28"/>
        </w:rPr>
        <w:t>«наличие у участника размещения заказа лицензии на выполнение работ если данный вид деятельности подлежит лицензированию (на работы связанные с реализацией космических программ, лицензии на осуществление космической деятельности в соответствии с Федеральным законом от 4 мая 2011 г. № 99 «О лицензировании отдельных видов деятельности» (пункт 41, статья 12);</w:t>
      </w:r>
    </w:p>
    <w:p w:rsidR="004C7671" w:rsidRDefault="00F96566" w:rsidP="00595D00">
      <w:pPr>
        <w:pStyle w:val="normal"/>
        <w:numPr>
          <w:ilvl w:val="0"/>
          <w:numId w:val="1"/>
        </w:numPr>
        <w:spacing w:line="360" w:lineRule="auto"/>
        <w:jc w:val="both"/>
      </w:pPr>
      <w:r>
        <w:rPr>
          <w:rFonts w:ascii="Times New Roman" w:eastAsia="Times New Roman" w:hAnsi="Times New Roman" w:cs="Times New Roman"/>
          <w:sz w:val="28"/>
        </w:rPr>
        <w:lastRenderedPageBreak/>
        <w:t>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C7671" w:rsidRDefault="00F96566" w:rsidP="00595D00">
      <w:pPr>
        <w:pStyle w:val="normal"/>
        <w:numPr>
          <w:ilvl w:val="0"/>
          <w:numId w:val="1"/>
        </w:numPr>
        <w:spacing w:line="360" w:lineRule="auto"/>
        <w:jc w:val="both"/>
      </w:pPr>
      <w:r>
        <w:rPr>
          <w:rFonts w:ascii="Times New Roman" w:eastAsia="Times New Roman" w:hAnsi="Times New Roman" w:cs="Times New Roman"/>
          <w:sz w:val="28"/>
        </w:rPr>
        <w:t>неприостановление на день подачи заявки на участие в конкурсе деятельности участника размещения заказа в порядке, предусмотренном Кодексом Российской Федерации об административных правонарушениях;</w:t>
      </w:r>
    </w:p>
    <w:p w:rsidR="004C7671" w:rsidRDefault="00F96566" w:rsidP="00595D00">
      <w:pPr>
        <w:pStyle w:val="normal"/>
        <w:numPr>
          <w:ilvl w:val="0"/>
          <w:numId w:val="1"/>
        </w:numPr>
        <w:spacing w:line="360" w:lineRule="auto"/>
        <w:jc w:val="both"/>
      </w:pPr>
      <w:r>
        <w:rPr>
          <w:rFonts w:ascii="Times New Roman" w:eastAsia="Times New Roman" w:hAnsi="Times New Roman" w:cs="Times New Roman"/>
          <w:sz w:val="28"/>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C7671" w:rsidRDefault="00F96566" w:rsidP="00402344">
      <w:pPr>
        <w:pStyle w:val="normal"/>
        <w:spacing w:line="360" w:lineRule="auto"/>
        <w:jc w:val="both"/>
      </w:pPr>
      <w:r>
        <w:rPr>
          <w:rFonts w:ascii="Times New Roman" w:eastAsia="Times New Roman" w:hAnsi="Times New Roman" w:cs="Times New Roman"/>
          <w:sz w:val="28"/>
        </w:rPr>
        <w:t>А также заказчик имеет право устанавливать нижеследующие требования:</w:t>
      </w:r>
    </w:p>
    <w:p w:rsidR="004C7671" w:rsidRDefault="00F96566" w:rsidP="00595D00">
      <w:pPr>
        <w:pStyle w:val="normal"/>
        <w:numPr>
          <w:ilvl w:val="0"/>
          <w:numId w:val="2"/>
        </w:numPr>
        <w:spacing w:line="360" w:lineRule="auto"/>
        <w:jc w:val="both"/>
      </w:pPr>
      <w:r>
        <w:rPr>
          <w:rFonts w:ascii="Times New Roman" w:eastAsia="Times New Roman" w:hAnsi="Times New Roman" w:cs="Times New Roman"/>
          <w:sz w:val="28"/>
        </w:rPr>
        <w:t>«обладание участником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w:t>
      </w:r>
    </w:p>
    <w:p w:rsidR="004C7671" w:rsidRDefault="00F96566" w:rsidP="00595D00">
      <w:pPr>
        <w:pStyle w:val="normal"/>
        <w:numPr>
          <w:ilvl w:val="0"/>
          <w:numId w:val="2"/>
        </w:numPr>
        <w:spacing w:line="360" w:lineRule="auto"/>
        <w:jc w:val="both"/>
      </w:pPr>
      <w:r>
        <w:rPr>
          <w:rFonts w:ascii="Times New Roman" w:eastAsia="Times New Roman" w:hAnsi="Times New Roman" w:cs="Times New Roman"/>
          <w:sz w:val="28"/>
        </w:rPr>
        <w:t>отсутствие в реестре недобросовестных поставщиков сведений об участнике размещения заказа»</w:t>
      </w:r>
      <w:r w:rsidR="00EF0F43">
        <w:rPr>
          <w:rFonts w:ascii="Times New Roman" w:eastAsia="Times New Roman" w:hAnsi="Times New Roman" w:cs="Times New Roman"/>
          <w:sz w:val="28"/>
        </w:rPr>
        <w:t xml:space="preserve"> [6</w:t>
      </w:r>
      <w:r w:rsidR="003C4BB3" w:rsidRPr="003C4BB3">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4C7671" w:rsidRDefault="00F96566" w:rsidP="00402344">
      <w:pPr>
        <w:pStyle w:val="normal"/>
        <w:spacing w:line="360" w:lineRule="auto"/>
        <w:ind w:firstLine="720"/>
        <w:jc w:val="both"/>
      </w:pPr>
      <w:r>
        <w:rPr>
          <w:rFonts w:ascii="Times New Roman" w:eastAsia="Times New Roman" w:hAnsi="Times New Roman" w:cs="Times New Roman"/>
          <w:sz w:val="28"/>
        </w:rPr>
        <w:lastRenderedPageBreak/>
        <w:t xml:space="preserve">Таким образом, Роскосмосом предусмотрены четыре обязательных требования к участнику закупки и два требования, право на установление которых в конкурсной документации заказчик оставляет за собой.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Существует также ограничение на перечень возможных предъявляемых требований участнику, указанных в документации. К ним относятся:</w:t>
      </w:r>
    </w:p>
    <w:p w:rsidR="004C7671" w:rsidRDefault="00F96566" w:rsidP="00595D00">
      <w:pPr>
        <w:pStyle w:val="normal"/>
        <w:numPr>
          <w:ilvl w:val="0"/>
          <w:numId w:val="3"/>
        </w:numPr>
        <w:spacing w:line="360" w:lineRule="auto"/>
        <w:jc w:val="both"/>
      </w:pPr>
      <w:r>
        <w:rPr>
          <w:rFonts w:ascii="Times New Roman" w:eastAsia="Times New Roman" w:hAnsi="Times New Roman" w:cs="Times New Roman"/>
          <w:sz w:val="28"/>
        </w:rPr>
        <w:t>деловая репутация;</w:t>
      </w:r>
    </w:p>
    <w:p w:rsidR="004C7671" w:rsidRDefault="00F96566" w:rsidP="00595D00">
      <w:pPr>
        <w:pStyle w:val="normal"/>
        <w:numPr>
          <w:ilvl w:val="0"/>
          <w:numId w:val="3"/>
        </w:numPr>
        <w:spacing w:line="360" w:lineRule="auto"/>
        <w:jc w:val="both"/>
      </w:pPr>
      <w:r>
        <w:rPr>
          <w:rFonts w:ascii="Times New Roman" w:eastAsia="Times New Roman" w:hAnsi="Times New Roman" w:cs="Times New Roman"/>
          <w:sz w:val="28"/>
        </w:rPr>
        <w:t>наличие производственных мощностей, технологического оборудования, трудовых, финансовых и других ресурсов, необходимых для выполнения работ, поставки продукции, оказания услуг, являющихся предметом контракта</w:t>
      </w:r>
      <w:r w:rsidR="003C4BB3" w:rsidRPr="003C4BB3">
        <w:rPr>
          <w:rFonts w:ascii="Times New Roman" w:eastAsia="Times New Roman" w:hAnsi="Times New Roman" w:cs="Times New Roman"/>
          <w:sz w:val="28"/>
        </w:rPr>
        <w:t xml:space="preserve">. </w:t>
      </w:r>
      <w:r w:rsidR="00EF0F43">
        <w:rPr>
          <w:rFonts w:ascii="Times New Roman" w:eastAsia="Times New Roman" w:hAnsi="Times New Roman" w:cs="Times New Roman"/>
          <w:sz w:val="28"/>
          <w:lang w:val="en-US"/>
        </w:rPr>
        <w:t>[</w:t>
      </w:r>
      <w:r w:rsidR="00EF0F43">
        <w:rPr>
          <w:rFonts w:ascii="Times New Roman" w:eastAsia="Times New Roman" w:hAnsi="Times New Roman" w:cs="Times New Roman"/>
          <w:sz w:val="28"/>
        </w:rPr>
        <w:t>6</w:t>
      </w:r>
      <w:r w:rsidR="003C4BB3">
        <w:rPr>
          <w:rFonts w:ascii="Times New Roman" w:eastAsia="Times New Roman" w:hAnsi="Times New Roman" w:cs="Times New Roman"/>
          <w:sz w:val="28"/>
          <w:lang w:val="en-US"/>
        </w:rPr>
        <w:t>]</w:t>
      </w:r>
      <w:r>
        <w:rPr>
          <w:rFonts w:ascii="Times New Roman" w:eastAsia="Times New Roman" w:hAnsi="Times New Roman" w:cs="Times New Roman"/>
          <w:sz w:val="28"/>
        </w:rPr>
        <w:t xml:space="preserve">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Так, в конкурсной документации не должно содержаться требований, которые ограничивали бы конкуренцию среди поставщиков.</w:t>
      </w:r>
    </w:p>
    <w:p w:rsidR="004C7671" w:rsidRDefault="00F96566" w:rsidP="00402344">
      <w:pPr>
        <w:pStyle w:val="normal"/>
        <w:spacing w:line="360" w:lineRule="auto"/>
        <w:ind w:firstLine="720"/>
        <w:jc w:val="both"/>
      </w:pPr>
      <w:r>
        <w:rPr>
          <w:rFonts w:ascii="Times New Roman" w:eastAsia="Times New Roman" w:hAnsi="Times New Roman" w:cs="Times New Roman"/>
          <w:sz w:val="28"/>
        </w:rPr>
        <w:t>Но, например, Роснано устанавливает еще одно, дополнительно к перечисленным выше требованиям Роскосмоса, обязательное требование - об обладании участником закупки профессиональной компетентностью, оборудованием и другими материальными возможностями, также людскими ресурсами, финансовыми ресурсами, необходимыми для исполнения договора на поставку продукции, надежностью, опытом, системой управления охраной труда, наличие которых оценивается при помощи четких измеряемых параметров определения и предельных показателей достаточности и необходимости обладания ресурсами и характеристиками, указанными в документации.</w:t>
      </w:r>
    </w:p>
    <w:p w:rsidR="004C7671" w:rsidRDefault="00F96566" w:rsidP="00402344">
      <w:pPr>
        <w:pStyle w:val="normal"/>
        <w:spacing w:line="360" w:lineRule="auto"/>
        <w:ind w:firstLine="720"/>
        <w:jc w:val="both"/>
      </w:pPr>
      <w:r>
        <w:rPr>
          <w:rFonts w:ascii="Times New Roman" w:eastAsia="Times New Roman" w:hAnsi="Times New Roman" w:cs="Times New Roman"/>
          <w:sz w:val="28"/>
        </w:rPr>
        <w:t xml:space="preserve">Также Положение содержит ряд требований, устанавливаемых в зависимости от желания заказчика: </w:t>
      </w:r>
    </w:p>
    <w:p w:rsidR="004C7671" w:rsidRDefault="00F96566" w:rsidP="00595D00">
      <w:pPr>
        <w:pStyle w:val="normal"/>
        <w:numPr>
          <w:ilvl w:val="0"/>
          <w:numId w:val="4"/>
        </w:numPr>
        <w:spacing w:line="360" w:lineRule="auto"/>
        <w:jc w:val="both"/>
      </w:pPr>
      <w:r>
        <w:rPr>
          <w:rFonts w:ascii="Times New Roman" w:eastAsia="Times New Roman" w:hAnsi="Times New Roman" w:cs="Times New Roman"/>
          <w:sz w:val="28"/>
        </w:rPr>
        <w:t>«при проведении закупки проектных, изыскательских, строительных или ремонтных работ и услуг, влияющих на безопасность объектов использования атомной энергии:</w:t>
      </w:r>
    </w:p>
    <w:p w:rsidR="004C7671" w:rsidRDefault="00F96566" w:rsidP="00595D00">
      <w:pPr>
        <w:pStyle w:val="normal"/>
        <w:numPr>
          <w:ilvl w:val="0"/>
          <w:numId w:val="4"/>
        </w:numPr>
        <w:spacing w:line="360" w:lineRule="auto"/>
        <w:jc w:val="both"/>
      </w:pPr>
      <w:r>
        <w:rPr>
          <w:rFonts w:ascii="Times New Roman" w:eastAsia="Times New Roman" w:hAnsi="Times New Roman" w:cs="Times New Roman"/>
          <w:sz w:val="28"/>
        </w:rPr>
        <w:lastRenderedPageBreak/>
        <w:t>представление участником закупки в составе заявки официального документа органа надзора за саморегулируемыми организациями, прямо подтверждающего право саморегулируемой организации выдавать свидетельства на данные виды работ,</w:t>
      </w:r>
    </w:p>
    <w:p w:rsidR="004C7671" w:rsidRDefault="00F96566" w:rsidP="00595D00">
      <w:pPr>
        <w:pStyle w:val="normal"/>
        <w:numPr>
          <w:ilvl w:val="0"/>
          <w:numId w:val="4"/>
        </w:numPr>
        <w:spacing w:line="360" w:lineRule="auto"/>
        <w:jc w:val="both"/>
      </w:pPr>
      <w:r>
        <w:rPr>
          <w:rFonts w:ascii="Times New Roman" w:eastAsia="Times New Roman" w:hAnsi="Times New Roman" w:cs="Times New Roman"/>
          <w:sz w:val="28"/>
        </w:rPr>
        <w:t>указанные требования не должны быть ниже установленных для таких случаев Градостроительным кодексом Российской Федерации;</w:t>
      </w:r>
    </w:p>
    <w:p w:rsidR="004C7671" w:rsidRDefault="00F96566" w:rsidP="00595D00">
      <w:pPr>
        <w:pStyle w:val="normal"/>
        <w:numPr>
          <w:ilvl w:val="0"/>
          <w:numId w:val="4"/>
        </w:numPr>
        <w:spacing w:line="360" w:lineRule="auto"/>
        <w:jc w:val="both"/>
      </w:pPr>
      <w:r>
        <w:rPr>
          <w:rFonts w:ascii="Times New Roman" w:eastAsia="Times New Roman" w:hAnsi="Times New Roman" w:cs="Times New Roman"/>
          <w:sz w:val="28"/>
        </w:rPr>
        <w:t>при проведении закупки продукции для строительства атомных электростанций - отсутствие случаев невыполнения участниками процедуры закупки ранее принятых договорных обязательств на поставку товаров, выполнение работ, оказание услуг для строительства атомных электростанций, приведших к неисполнению плановых показателей инвестиционной программы;</w:t>
      </w:r>
    </w:p>
    <w:p w:rsidR="009F78C0" w:rsidRPr="009F78C0" w:rsidRDefault="00F96566" w:rsidP="00595D00">
      <w:pPr>
        <w:pStyle w:val="normal"/>
        <w:numPr>
          <w:ilvl w:val="0"/>
          <w:numId w:val="4"/>
        </w:numPr>
        <w:spacing w:line="360" w:lineRule="auto"/>
        <w:jc w:val="both"/>
      </w:pPr>
      <w:r>
        <w:rPr>
          <w:rFonts w:ascii="Times New Roman" w:eastAsia="Times New Roman" w:hAnsi="Times New Roman" w:cs="Times New Roman"/>
          <w:sz w:val="28"/>
        </w:rPr>
        <w:t>наличие действующей системы менеджмента качества с указанным стандартом, которому она должна соответствовать, или с изложенными основными требованиями к такой системе».</w:t>
      </w:r>
      <w:r w:rsidR="00FF5F62" w:rsidRPr="00FF5F62">
        <w:rPr>
          <w:rFonts w:ascii="Times New Roman" w:eastAsia="Times New Roman" w:hAnsi="Times New Roman" w:cs="Times New Roman"/>
          <w:sz w:val="28"/>
        </w:rPr>
        <w:t xml:space="preserve"> </w:t>
      </w:r>
      <w:r w:rsidR="00FF5F62">
        <w:rPr>
          <w:rFonts w:ascii="Times New Roman" w:eastAsia="Times New Roman" w:hAnsi="Times New Roman" w:cs="Times New Roman"/>
          <w:sz w:val="28"/>
          <w:lang w:val="en-US"/>
        </w:rPr>
        <w:t>[</w:t>
      </w:r>
      <w:r w:rsidR="00EF0F43">
        <w:rPr>
          <w:rFonts w:ascii="Times New Roman" w:eastAsia="Times New Roman" w:hAnsi="Times New Roman" w:cs="Times New Roman"/>
          <w:sz w:val="28"/>
        </w:rPr>
        <w:t>5</w:t>
      </w:r>
      <w:r w:rsidR="00FF5F62">
        <w:rPr>
          <w:rFonts w:ascii="Times New Roman" w:eastAsia="Times New Roman" w:hAnsi="Times New Roman" w:cs="Times New Roman"/>
          <w:sz w:val="28"/>
          <w:lang w:val="en-US"/>
        </w:rPr>
        <w:t>]</w:t>
      </w:r>
    </w:p>
    <w:p w:rsidR="004C7671" w:rsidRDefault="00F96566" w:rsidP="009F78C0">
      <w:pPr>
        <w:pStyle w:val="normal"/>
        <w:spacing w:line="360" w:lineRule="auto"/>
        <w:ind w:firstLine="360"/>
        <w:jc w:val="both"/>
      </w:pPr>
      <w:r>
        <w:rPr>
          <w:rFonts w:ascii="Times New Roman" w:eastAsia="Times New Roman" w:hAnsi="Times New Roman" w:cs="Times New Roman"/>
          <w:sz w:val="28"/>
        </w:rPr>
        <w:t>Таким образом, можно сделать вывод о том,</w:t>
      </w:r>
      <w:r w:rsidR="00C8467F">
        <w:rPr>
          <w:rFonts w:ascii="Times New Roman" w:eastAsia="Times New Roman" w:hAnsi="Times New Roman" w:cs="Times New Roman"/>
          <w:sz w:val="28"/>
        </w:rPr>
        <w:t xml:space="preserve"> что в отличие от г</w:t>
      </w:r>
      <w:r>
        <w:rPr>
          <w:rFonts w:ascii="Times New Roman" w:eastAsia="Times New Roman" w:hAnsi="Times New Roman" w:cs="Times New Roman"/>
          <w:sz w:val="28"/>
        </w:rPr>
        <w:t>ос</w:t>
      </w:r>
      <w:r w:rsidR="00C8467F">
        <w:rPr>
          <w:rFonts w:ascii="Times New Roman" w:eastAsia="Times New Roman" w:hAnsi="Times New Roman" w:cs="Times New Roman"/>
          <w:sz w:val="28"/>
        </w:rPr>
        <w:t>корпорации «Росатом» федерально</w:t>
      </w:r>
      <w:r>
        <w:rPr>
          <w:rFonts w:ascii="Times New Roman" w:eastAsia="Times New Roman" w:hAnsi="Times New Roman" w:cs="Times New Roman"/>
          <w:sz w:val="28"/>
        </w:rPr>
        <w:t xml:space="preserve">е космическое агентство «Роскосмос» не учитывает специфику закупок своей отрасли при установлении требований к участнику. Во-первых, об этом говорит короткий перечень требований к поставщику для такой технически сложной и трудоемкой отрасли как космическая. Во-вторых, в соответствии с Положением у заказчика нет возможности установить требования к профессиональной компетентности, наличию оборудования, людских и материальных ресурсов и т.д., что было бы вполне целесообразно при осуществлении, к примеру, дорогостоящей и стратегически важной закупки. Отметим, что 223-ФЗ не допускается ограничивать допуск к участию в закупке путем установления неизмеряемых требований к участникам. То есть, иными словами, заказчик вправе предъявлять поставщикам любые требования, обоснованные </w:t>
      </w:r>
      <w:r>
        <w:rPr>
          <w:rFonts w:ascii="Times New Roman" w:eastAsia="Times New Roman" w:hAnsi="Times New Roman" w:cs="Times New Roman"/>
          <w:sz w:val="28"/>
        </w:rPr>
        <w:lastRenderedPageBreak/>
        <w:t xml:space="preserve">действительными потребностями заказчика и не нарушающие Антимонопольное законодательство Российской Федерации, при условии установления в документации четких измеряемых параметров и показателей, по которым участник будет оцениваться на предмет соответствия. </w:t>
      </w:r>
      <w:r w:rsidR="00C8467F">
        <w:rPr>
          <w:rFonts w:ascii="Times New Roman" w:eastAsia="Times New Roman" w:hAnsi="Times New Roman" w:cs="Times New Roman"/>
          <w:sz w:val="28"/>
        </w:rPr>
        <w:t xml:space="preserve">Такая возможность в «Общих условиях проведения конкурсов» Федерального космического агентства </w:t>
      </w:r>
      <w:r w:rsidR="00C279D6">
        <w:rPr>
          <w:rFonts w:ascii="Times New Roman" w:eastAsia="Times New Roman" w:hAnsi="Times New Roman" w:cs="Times New Roman"/>
          <w:sz w:val="28"/>
        </w:rPr>
        <w:t xml:space="preserve">положительно бы отразилась на качественном составе отбираемых поставщиков и, соответственно, качестве исполнения контракта. </w:t>
      </w:r>
    </w:p>
    <w:p w:rsidR="004C7671" w:rsidRDefault="00F96566" w:rsidP="00402344">
      <w:pPr>
        <w:pStyle w:val="normal"/>
        <w:spacing w:line="360" w:lineRule="auto"/>
        <w:jc w:val="both"/>
      </w:pPr>
      <w:r>
        <w:rPr>
          <w:rFonts w:ascii="Times New Roman" w:eastAsia="Times New Roman" w:hAnsi="Times New Roman" w:cs="Times New Roman"/>
          <w:sz w:val="28"/>
        </w:rPr>
        <w:tab/>
        <w:t xml:space="preserve">В Положении Росатома предусмотрены требования к участнику при проведении закупки проектных, изыскательских, строительных или ремонтных работ и услуг, которые влияют на безопасность объектов использования атомной энергии; к наличию системы менеджмента и об отсутствии случаев неисполнения договорных обязательств, что опять же говорит об учете характерных особенностей атомной промышленности данной организацией в составлении документа о реализации закупки, чего не наблюдается в логике построения перечня требований к поставщику в Положении </w:t>
      </w:r>
      <w:r w:rsidR="00ED3C62">
        <w:rPr>
          <w:rFonts w:ascii="Times New Roman" w:eastAsia="Times New Roman" w:hAnsi="Times New Roman" w:cs="Times New Roman"/>
          <w:sz w:val="28"/>
        </w:rPr>
        <w:t>о проведении конкурсов</w:t>
      </w:r>
      <w:r>
        <w:rPr>
          <w:rFonts w:ascii="Times New Roman" w:eastAsia="Times New Roman" w:hAnsi="Times New Roman" w:cs="Times New Roman"/>
          <w:sz w:val="28"/>
        </w:rPr>
        <w:t xml:space="preserve"> Роскосмоса. </w:t>
      </w:r>
    </w:p>
    <w:p w:rsidR="004C7671" w:rsidRDefault="00F96566" w:rsidP="00402344">
      <w:pPr>
        <w:pStyle w:val="11"/>
        <w:spacing w:line="360" w:lineRule="auto"/>
      </w:pPr>
      <w:bookmarkStart w:id="7" w:name="_Toc357468264"/>
      <w:r>
        <w:rPr>
          <w:rFonts w:eastAsia="Times New Roman"/>
        </w:rPr>
        <w:t>1.5. Критерии и шкала оценки.</w:t>
      </w:r>
      <w:bookmarkEnd w:id="7"/>
    </w:p>
    <w:p w:rsidR="004C7671" w:rsidRDefault="00F96566" w:rsidP="00402344">
      <w:pPr>
        <w:pStyle w:val="normal"/>
        <w:spacing w:line="360" w:lineRule="auto"/>
        <w:ind w:firstLine="720"/>
        <w:jc w:val="both"/>
      </w:pPr>
      <w:r>
        <w:rPr>
          <w:rFonts w:ascii="Times New Roman" w:eastAsia="Times New Roman" w:hAnsi="Times New Roman" w:cs="Times New Roman"/>
          <w:sz w:val="28"/>
        </w:rPr>
        <w:t>Обязательна оценка и сопоставление заявок на участие. Сроки, в которые данная процедура производится, не могут превышать десять дней. Но если вопрос касается конкурса на право заключения контракта, начальная (максимальная) цена которого больше пятидесяти миллионов рублей либо предмет которого относится к выполнению научно-исследовательских, опытно – конструкторских или технологических работ, в таком случае срок соответственно продляется до тридцати дней.</w:t>
      </w:r>
    </w:p>
    <w:p w:rsidR="004C7671" w:rsidRDefault="00F96566" w:rsidP="00402344">
      <w:pPr>
        <w:pStyle w:val="normal"/>
        <w:spacing w:line="360" w:lineRule="auto"/>
        <w:ind w:firstLine="720"/>
        <w:jc w:val="both"/>
      </w:pPr>
      <w:r>
        <w:rPr>
          <w:rFonts w:ascii="Times New Roman" w:eastAsia="Times New Roman" w:hAnsi="Times New Roman" w:cs="Times New Roman"/>
          <w:sz w:val="28"/>
        </w:rPr>
        <w:t xml:space="preserve">Сам же порядок оценки и сопоставления заявок на участие составлен в соответствии с «Правилами оценки заявок на участие в конкурсе на право </w:t>
      </w:r>
      <w:r>
        <w:rPr>
          <w:rFonts w:ascii="Times New Roman" w:eastAsia="Times New Roman" w:hAnsi="Times New Roman" w:cs="Times New Roman"/>
          <w:sz w:val="28"/>
        </w:rPr>
        <w:lastRenderedPageBreak/>
        <w:t>заключить государственный или муниципальный контракт на поставки товаров, выполнение работ, оказание услуг для государственных или муни</w:t>
      </w:r>
      <w:r w:rsidR="00FA386F">
        <w:rPr>
          <w:rFonts w:ascii="Times New Roman" w:eastAsia="Times New Roman" w:hAnsi="Times New Roman" w:cs="Times New Roman"/>
          <w:sz w:val="28"/>
        </w:rPr>
        <w:t>ципальных нужд», утвержденными П</w:t>
      </w:r>
      <w:r>
        <w:rPr>
          <w:rFonts w:ascii="Times New Roman" w:eastAsia="Times New Roman" w:hAnsi="Times New Roman" w:cs="Times New Roman"/>
          <w:sz w:val="28"/>
        </w:rPr>
        <w:t>остановлением Правительства Российской Федерации от 10 сентября 2009 года № 722.</w:t>
      </w:r>
    </w:p>
    <w:p w:rsidR="004C7671" w:rsidRDefault="00F96566" w:rsidP="00402344">
      <w:pPr>
        <w:pStyle w:val="normal"/>
        <w:spacing w:line="360" w:lineRule="auto"/>
        <w:jc w:val="both"/>
      </w:pPr>
      <w:r>
        <w:rPr>
          <w:rFonts w:ascii="Times New Roman" w:eastAsia="Times New Roman" w:hAnsi="Times New Roman" w:cs="Times New Roman"/>
          <w:sz w:val="28"/>
        </w:rPr>
        <w:t>«Методика определяет:</w:t>
      </w:r>
    </w:p>
    <w:p w:rsidR="004C7671" w:rsidRDefault="00F96566" w:rsidP="00595D00">
      <w:pPr>
        <w:pStyle w:val="normal"/>
        <w:numPr>
          <w:ilvl w:val="0"/>
          <w:numId w:val="5"/>
        </w:numPr>
        <w:spacing w:line="360" w:lineRule="auto"/>
        <w:jc w:val="both"/>
      </w:pPr>
      <w:r>
        <w:rPr>
          <w:rFonts w:ascii="Times New Roman" w:eastAsia="Times New Roman" w:hAnsi="Times New Roman" w:cs="Times New Roman"/>
          <w:sz w:val="28"/>
        </w:rPr>
        <w:t>содержание и значимость критериев оценки заявок в зависимости от видов выполняемых работ, поставок продукции, оказываемых услуг используемых при оценке и сопоставлении заявок с целью выявления лучших условий исполнения контракта;</w:t>
      </w:r>
    </w:p>
    <w:p w:rsidR="004C7671" w:rsidRDefault="00F96566" w:rsidP="00595D00">
      <w:pPr>
        <w:pStyle w:val="normal"/>
        <w:numPr>
          <w:ilvl w:val="0"/>
          <w:numId w:val="5"/>
        </w:numPr>
        <w:spacing w:line="360" w:lineRule="auto"/>
        <w:jc w:val="both"/>
      </w:pPr>
      <w:r>
        <w:rPr>
          <w:rFonts w:ascii="Times New Roman" w:eastAsia="Times New Roman" w:hAnsi="Times New Roman" w:cs="Times New Roman"/>
          <w:sz w:val="28"/>
        </w:rPr>
        <w:t>порядок оценки и сопоставления Конкурсными комиссиями (далее – Комиссия) заявок на участие в конкурсе на право заключить государственный контракт (далее – контракт) на поставки продукции, выполнение работ, оказание услуг для государственных нужд (далее соответственно - конкурс, заявка)»</w:t>
      </w:r>
      <w:r w:rsidR="00EF0F43" w:rsidRPr="00EF0F43">
        <w:rPr>
          <w:rFonts w:ascii="Times New Roman" w:eastAsia="Times New Roman" w:hAnsi="Times New Roman" w:cs="Times New Roman"/>
          <w:sz w:val="28"/>
        </w:rPr>
        <w:t>[4]</w:t>
      </w:r>
      <w:r>
        <w:rPr>
          <w:rFonts w:ascii="Times New Roman" w:eastAsia="Times New Roman" w:hAnsi="Times New Roman" w:cs="Times New Roman"/>
          <w:sz w:val="28"/>
        </w:rPr>
        <w:t>.</w:t>
      </w:r>
    </w:p>
    <w:p w:rsidR="004C7671" w:rsidRDefault="00F96566" w:rsidP="00FA386F">
      <w:pPr>
        <w:pStyle w:val="normal"/>
        <w:spacing w:line="360" w:lineRule="auto"/>
        <w:ind w:firstLine="360"/>
        <w:jc w:val="both"/>
      </w:pPr>
      <w:r>
        <w:rPr>
          <w:rFonts w:ascii="Times New Roman" w:eastAsia="Times New Roman" w:hAnsi="Times New Roman" w:cs="Times New Roman"/>
          <w:sz w:val="28"/>
        </w:rPr>
        <w:t xml:space="preserve">Таким образом, критерии оценки, их содержание и значимость находятся  в соответствии с Федеральным законом № ФЗ-94 и Правилами оценки заявок на участие в конкурсе. В состав критериев входят следующие параметры: </w:t>
      </w:r>
    </w:p>
    <w:p w:rsidR="004C7671" w:rsidRDefault="00F96566" w:rsidP="00402344">
      <w:pPr>
        <w:pStyle w:val="normal"/>
        <w:spacing w:line="360" w:lineRule="auto"/>
        <w:jc w:val="both"/>
      </w:pPr>
      <w:r>
        <w:rPr>
          <w:rFonts w:ascii="Times New Roman" w:eastAsia="Times New Roman" w:hAnsi="Times New Roman" w:cs="Times New Roman"/>
          <w:sz w:val="28"/>
        </w:rPr>
        <w:t>а) цена контракта;</w:t>
      </w:r>
    </w:p>
    <w:p w:rsidR="004C7671" w:rsidRDefault="00F96566" w:rsidP="00402344">
      <w:pPr>
        <w:pStyle w:val="normal"/>
        <w:spacing w:line="360" w:lineRule="auto"/>
        <w:jc w:val="both"/>
      </w:pPr>
      <w:r>
        <w:rPr>
          <w:rFonts w:ascii="Times New Roman" w:eastAsia="Times New Roman" w:hAnsi="Times New Roman" w:cs="Times New Roman"/>
          <w:sz w:val="28"/>
        </w:rPr>
        <w:t>б) функциональные характеристики (потребительские свойства) или качественные характеристики продукции;</w:t>
      </w:r>
    </w:p>
    <w:p w:rsidR="004C7671" w:rsidRDefault="00F96566" w:rsidP="00402344">
      <w:pPr>
        <w:pStyle w:val="normal"/>
        <w:spacing w:line="360" w:lineRule="auto"/>
        <w:jc w:val="both"/>
      </w:pPr>
      <w:r>
        <w:rPr>
          <w:rFonts w:ascii="Times New Roman" w:eastAsia="Times New Roman" w:hAnsi="Times New Roman" w:cs="Times New Roman"/>
          <w:sz w:val="28"/>
        </w:rPr>
        <w:t>в) качество работ, услуг и (или) квалификация участника конкурса при размещении заказа на выполнение работ, оказание услуг;</w:t>
      </w:r>
    </w:p>
    <w:p w:rsidR="004C7671" w:rsidRDefault="00F96566" w:rsidP="00402344">
      <w:pPr>
        <w:pStyle w:val="normal"/>
        <w:spacing w:line="360" w:lineRule="auto"/>
        <w:jc w:val="both"/>
      </w:pPr>
      <w:r>
        <w:rPr>
          <w:rFonts w:ascii="Times New Roman" w:eastAsia="Times New Roman" w:hAnsi="Times New Roman" w:cs="Times New Roman"/>
          <w:sz w:val="28"/>
        </w:rPr>
        <w:t>г) расходы на эксплуатацию продукции;</w:t>
      </w:r>
    </w:p>
    <w:p w:rsidR="004C7671" w:rsidRDefault="00F96566" w:rsidP="00402344">
      <w:pPr>
        <w:pStyle w:val="normal"/>
        <w:spacing w:line="360" w:lineRule="auto"/>
        <w:jc w:val="both"/>
      </w:pPr>
      <w:r>
        <w:rPr>
          <w:rFonts w:ascii="Times New Roman" w:eastAsia="Times New Roman" w:hAnsi="Times New Roman" w:cs="Times New Roman"/>
          <w:sz w:val="28"/>
        </w:rPr>
        <w:t>д) расходы на техническое обслуживание продукции;</w:t>
      </w:r>
    </w:p>
    <w:p w:rsidR="004C7671" w:rsidRDefault="00F96566" w:rsidP="00402344">
      <w:pPr>
        <w:pStyle w:val="normal"/>
        <w:spacing w:line="360" w:lineRule="auto"/>
        <w:jc w:val="both"/>
      </w:pPr>
      <w:r>
        <w:rPr>
          <w:rFonts w:ascii="Times New Roman" w:eastAsia="Times New Roman" w:hAnsi="Times New Roman" w:cs="Times New Roman"/>
          <w:sz w:val="28"/>
        </w:rPr>
        <w:t>е) сроки (периоды) поставки продукции, выполнения работ, оказания услуг;</w:t>
      </w:r>
    </w:p>
    <w:p w:rsidR="004C7671" w:rsidRDefault="00F96566" w:rsidP="00402344">
      <w:pPr>
        <w:pStyle w:val="normal"/>
        <w:spacing w:line="360" w:lineRule="auto"/>
        <w:jc w:val="both"/>
      </w:pPr>
      <w:r>
        <w:rPr>
          <w:rFonts w:ascii="Times New Roman" w:eastAsia="Times New Roman" w:hAnsi="Times New Roman" w:cs="Times New Roman"/>
          <w:sz w:val="28"/>
        </w:rPr>
        <w:t>ж) срок предоставления гарантии качества продукции, работ, услуг;</w:t>
      </w:r>
    </w:p>
    <w:p w:rsidR="004C7671" w:rsidRPr="00EF0F43" w:rsidRDefault="00F96566" w:rsidP="00402344">
      <w:pPr>
        <w:pStyle w:val="normal"/>
        <w:spacing w:line="360" w:lineRule="auto"/>
        <w:jc w:val="both"/>
      </w:pPr>
      <w:r>
        <w:rPr>
          <w:rFonts w:ascii="Times New Roman" w:eastAsia="Times New Roman" w:hAnsi="Times New Roman" w:cs="Times New Roman"/>
          <w:sz w:val="28"/>
        </w:rPr>
        <w:t>з) объем предоставления гарантий качества продукции, работ, услуг.</w:t>
      </w:r>
      <w:r w:rsidR="00EF0F43" w:rsidRPr="00EF0F43">
        <w:rPr>
          <w:rFonts w:ascii="Times New Roman" w:eastAsia="Times New Roman" w:hAnsi="Times New Roman" w:cs="Times New Roman"/>
          <w:sz w:val="28"/>
        </w:rPr>
        <w:t>[4]</w:t>
      </w:r>
    </w:p>
    <w:p w:rsidR="004C7671" w:rsidRDefault="00F96566" w:rsidP="00402344">
      <w:pPr>
        <w:pStyle w:val="normal"/>
        <w:spacing w:line="360" w:lineRule="auto"/>
        <w:ind w:firstLine="720"/>
        <w:jc w:val="both"/>
      </w:pPr>
      <w:r>
        <w:rPr>
          <w:rFonts w:ascii="Times New Roman" w:eastAsia="Times New Roman" w:hAnsi="Times New Roman" w:cs="Times New Roman"/>
          <w:sz w:val="28"/>
        </w:rPr>
        <w:lastRenderedPageBreak/>
        <w:t xml:space="preserve">Цена контракта в данном случае обязательный критерий, при этом его значимость не может быть менее 35 процентов.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 xml:space="preserve">Возникает проблема сбалансированной и разумной оценки заявок, учитывая тот факт, оценка критериев производится по бальной системе и значимость таких критериев, как «функциональные характеристики (потребительские свойства) или качественные характеристики продукции» и «качество работ, услуг и (или) квалификация участника конкурса при размещении заказа на выполнение работ, оказание услуг», каждого из них либо в совокупности, не может превышать 20 процентов, и только в случае проведения конкурса на выполнение научно-исследовательских, опытно-конструкторских или технологических работ ее возможный диапазон увеличивается, но не значительно, до 45 процентов. Если даже качественные показатели будут установлены на максимуме, их доля и доля ценового показателя в общей оценке будут примерно на одном уровне. </w:t>
      </w:r>
    </w:p>
    <w:p w:rsidR="004C7671" w:rsidRDefault="00F96566" w:rsidP="00FA386F">
      <w:pPr>
        <w:pStyle w:val="normal"/>
        <w:spacing w:line="360" w:lineRule="auto"/>
        <w:ind w:firstLine="720"/>
        <w:jc w:val="both"/>
      </w:pPr>
      <w:r>
        <w:rPr>
          <w:rFonts w:ascii="Times New Roman" w:eastAsia="Times New Roman" w:hAnsi="Times New Roman" w:cs="Times New Roman"/>
          <w:sz w:val="28"/>
        </w:rPr>
        <w:t xml:space="preserve">Отметим, что законом официально закреплено доминирующее положение цены, а это, в свою очередь, вынуждает участников конкурса изначально занижать стоимость поставляемого товара, выполняемых работ и предоставляемых услуг.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Условие низкой цены, удовлетворив которое участник может занять первое место в рейтинге среди остальных претендентов на победу в конкурсе и выиграть право на выполнение контракта, приводит к вынужденной жесткой экономии на материальной базе и составе привлекаемых специалистов, чтобы уложиться в рамки данной контрактной сметы.</w:t>
      </w:r>
    </w:p>
    <w:p w:rsidR="004C7671" w:rsidRDefault="00F96566" w:rsidP="00402344">
      <w:pPr>
        <w:pStyle w:val="normal"/>
        <w:spacing w:line="360" w:lineRule="auto"/>
        <w:ind w:firstLine="720"/>
        <w:jc w:val="both"/>
      </w:pPr>
      <w:r>
        <w:rPr>
          <w:rFonts w:ascii="Times New Roman" w:eastAsia="Times New Roman" w:hAnsi="Times New Roman" w:cs="Times New Roman"/>
          <w:sz w:val="28"/>
        </w:rPr>
        <w:t xml:space="preserve">Так, основными недостатками оценки заявок участников на участие в конкурсе относительно Положения о </w:t>
      </w:r>
      <w:r w:rsidR="00FA386F">
        <w:rPr>
          <w:rFonts w:ascii="Times New Roman" w:eastAsia="Times New Roman" w:hAnsi="Times New Roman" w:cs="Times New Roman"/>
          <w:sz w:val="28"/>
        </w:rPr>
        <w:t>проведении конкурсов</w:t>
      </w:r>
      <w:r>
        <w:rPr>
          <w:rFonts w:ascii="Times New Roman" w:eastAsia="Times New Roman" w:hAnsi="Times New Roman" w:cs="Times New Roman"/>
          <w:sz w:val="28"/>
        </w:rPr>
        <w:t xml:space="preserve"> Роскосмоса являются необоснованно низкая значимость качественных критериев и ограниченный перечень случаев, когда уровень значимости таких критериев можно повысить.  </w:t>
      </w:r>
    </w:p>
    <w:p w:rsidR="004C7671" w:rsidRPr="00EF0F43" w:rsidRDefault="00F96566" w:rsidP="00402344">
      <w:pPr>
        <w:pStyle w:val="normal"/>
        <w:spacing w:line="360" w:lineRule="auto"/>
        <w:ind w:firstLine="720"/>
        <w:jc w:val="both"/>
      </w:pPr>
      <w:r>
        <w:rPr>
          <w:rFonts w:ascii="Times New Roman" w:eastAsia="Times New Roman" w:hAnsi="Times New Roman" w:cs="Times New Roman"/>
          <w:sz w:val="28"/>
        </w:rPr>
        <w:lastRenderedPageBreak/>
        <w:t>Возвращаясь к сравнению с процессом осуществления закупок Росатома, отметим, что относительно критерия цены при проведении конкурса установлено требование, в соответствии с которым значимость этого критерия не может быть меньше 75% и не менее 55%, если пред</w:t>
      </w:r>
      <w:r w:rsidR="003926C1">
        <w:rPr>
          <w:rFonts w:ascii="Times New Roman" w:eastAsia="Times New Roman" w:hAnsi="Times New Roman" w:cs="Times New Roman"/>
          <w:sz w:val="28"/>
        </w:rPr>
        <w:t xml:space="preserve">полагается заключение договора </w:t>
      </w:r>
      <w:r>
        <w:rPr>
          <w:rFonts w:ascii="Times New Roman" w:eastAsia="Times New Roman" w:hAnsi="Times New Roman" w:cs="Times New Roman"/>
          <w:sz w:val="28"/>
        </w:rPr>
        <w:t>в отношении работ</w:t>
      </w:r>
      <w:r w:rsidR="00FA386F">
        <w:rPr>
          <w:rFonts w:ascii="Times New Roman" w:eastAsia="Times New Roman" w:hAnsi="Times New Roman" w:cs="Times New Roman"/>
          <w:sz w:val="28"/>
        </w:rPr>
        <w:t xml:space="preserve"> </w:t>
      </w:r>
      <w:r>
        <w:rPr>
          <w:rFonts w:ascii="Times New Roman" w:eastAsia="Times New Roman" w:hAnsi="Times New Roman" w:cs="Times New Roman"/>
          <w:sz w:val="28"/>
        </w:rPr>
        <w:t>(услуг) по разработке и внедрению информационных систем, информационных, консультационных и юридических услуг, аудиторских услуг, услуг по организации выставочной деятельности, услуг по проведению социологических опросов, образовательных услуг, транспортно-экспедиторских услуг, проведение научно-исследовательских, опытно-конструкторских или технологических услуг и работ, проведение опытов и экспериментов, услуг и работ, связанных с созданием конструкторской документации для изготовления оборудов</w:t>
      </w:r>
      <w:r w:rsidR="003926C1">
        <w:rPr>
          <w:rFonts w:ascii="Times New Roman" w:eastAsia="Times New Roman" w:hAnsi="Times New Roman" w:cs="Times New Roman"/>
          <w:sz w:val="28"/>
        </w:rPr>
        <w:t>ания и технологической оснастки и т.п..</w:t>
      </w:r>
      <w:r w:rsidR="00EF0F43" w:rsidRPr="00EF0F43">
        <w:rPr>
          <w:rFonts w:ascii="Times New Roman" w:eastAsia="Times New Roman" w:hAnsi="Times New Roman" w:cs="Times New Roman"/>
          <w:sz w:val="28"/>
        </w:rPr>
        <w:t>[5]</w:t>
      </w:r>
    </w:p>
    <w:p w:rsidR="003926C1" w:rsidRPr="00EF3E0D" w:rsidRDefault="00F96566" w:rsidP="00EF3E0D">
      <w:pPr>
        <w:pStyle w:val="normal"/>
        <w:spacing w:line="360" w:lineRule="auto"/>
        <w:ind w:firstLine="720"/>
        <w:jc w:val="both"/>
        <w:rPr>
          <w:lang w:val="en-US"/>
        </w:rPr>
      </w:pPr>
      <w:r>
        <w:rPr>
          <w:rFonts w:ascii="Times New Roman" w:eastAsia="Times New Roman" w:hAnsi="Times New Roman" w:cs="Times New Roman"/>
          <w:sz w:val="28"/>
        </w:rPr>
        <w:t xml:space="preserve">Так, в данном случае наглядно видно, что, несмотря на проблему доминирования ценового критерия при оценке заявок, по сравнению с </w:t>
      </w:r>
      <w:r w:rsidR="003926C1">
        <w:rPr>
          <w:rFonts w:ascii="Times New Roman" w:eastAsia="Times New Roman" w:hAnsi="Times New Roman" w:cs="Times New Roman"/>
          <w:sz w:val="28"/>
        </w:rPr>
        <w:t xml:space="preserve">госкорпорацией </w:t>
      </w:r>
      <w:r>
        <w:rPr>
          <w:rFonts w:ascii="Times New Roman" w:eastAsia="Times New Roman" w:hAnsi="Times New Roman" w:cs="Times New Roman"/>
          <w:sz w:val="28"/>
        </w:rPr>
        <w:t xml:space="preserve">Росатомом Федеральным космическим агентством уделяется больше внимания качественной составляющей общей оценки. </w:t>
      </w:r>
      <w:bookmarkStart w:id="8" w:name="_Toc357468265"/>
    </w:p>
    <w:p w:rsidR="004C7671" w:rsidRDefault="00F96566" w:rsidP="00402344">
      <w:pPr>
        <w:pStyle w:val="11"/>
        <w:spacing w:line="360" w:lineRule="auto"/>
      </w:pPr>
      <w:r>
        <w:rPr>
          <w:rFonts w:eastAsia="Times New Roman"/>
        </w:rPr>
        <w:t>1.6. Заключение контракта.</w:t>
      </w:r>
      <w:bookmarkEnd w:id="8"/>
      <w:r>
        <w:rPr>
          <w:rFonts w:eastAsia="Times New Roman"/>
        </w:rPr>
        <w:t xml:space="preserve"> </w:t>
      </w:r>
    </w:p>
    <w:p w:rsidR="004C7671" w:rsidRDefault="00F96566" w:rsidP="00402344">
      <w:pPr>
        <w:pStyle w:val="normal"/>
        <w:spacing w:line="360" w:lineRule="auto"/>
        <w:jc w:val="both"/>
      </w:pPr>
      <w:r>
        <w:rPr>
          <w:rFonts w:ascii="Times New Roman" w:eastAsia="Times New Roman" w:hAnsi="Times New Roman" w:cs="Times New Roman"/>
          <w:sz w:val="28"/>
        </w:rPr>
        <w:t xml:space="preserve">       В соответствии </w:t>
      </w:r>
      <w:r w:rsidR="00ED3C62">
        <w:rPr>
          <w:rFonts w:ascii="Times New Roman" w:eastAsia="Times New Roman" w:hAnsi="Times New Roman" w:cs="Times New Roman"/>
          <w:sz w:val="28"/>
        </w:rPr>
        <w:t>с п. 8.2.2. Положения о проведении конкурсов</w:t>
      </w:r>
      <w:r>
        <w:rPr>
          <w:rFonts w:ascii="Times New Roman" w:eastAsia="Times New Roman" w:hAnsi="Times New Roman" w:cs="Times New Roman"/>
          <w:sz w:val="28"/>
        </w:rPr>
        <w:t xml:space="preserve"> Роскосмоса «цена государственного контракта является твердой и не может изменяться в ходе его исполнения, за исключением»</w:t>
      </w:r>
      <w:r w:rsidR="00EF0F43" w:rsidRPr="00EF0F43">
        <w:rPr>
          <w:rFonts w:ascii="Times New Roman" w:eastAsia="Times New Roman" w:hAnsi="Times New Roman" w:cs="Times New Roman"/>
          <w:sz w:val="28"/>
        </w:rPr>
        <w:t>[6]</w:t>
      </w:r>
      <w:r>
        <w:rPr>
          <w:rFonts w:ascii="Times New Roman" w:eastAsia="Times New Roman" w:hAnsi="Times New Roman" w:cs="Times New Roman"/>
          <w:sz w:val="28"/>
        </w:rPr>
        <w:t xml:space="preserve">. То есть Федеральное космическое агентство использует контракт с фиксированной ценой (fixed price contract) – это «договор, при котором одна из сторон (в данном случае заказчик в лице Роскосмоса) платит  фиксированную сумму другой за исполнение проекта, удовлетворяющего оговоренным стандартам качества». При этом все издержки, относительно исполнения договора, а именно, поставки товара, </w:t>
      </w:r>
      <w:r>
        <w:rPr>
          <w:rFonts w:ascii="Times New Roman" w:eastAsia="Times New Roman" w:hAnsi="Times New Roman" w:cs="Times New Roman"/>
          <w:sz w:val="28"/>
        </w:rPr>
        <w:lastRenderedPageBreak/>
        <w:t xml:space="preserve">выполнения работ и предоставления услуг, несет поставщик. Он также не получает никаких вознаграждений за свою работу, если будет достигнуто более  высокое качество ее исполнения, но в то же время одним из условий  заключения контакта является взимание штрафа за неисполнение и/или ненадлежащее исполнение обязательств по государственному контракту.  </w:t>
      </w:r>
    </w:p>
    <w:p w:rsidR="004C7671" w:rsidRDefault="00F96566" w:rsidP="00402344">
      <w:pPr>
        <w:pStyle w:val="normal"/>
        <w:spacing w:line="360" w:lineRule="auto"/>
        <w:jc w:val="both"/>
      </w:pPr>
      <w:r>
        <w:rPr>
          <w:rFonts w:ascii="Times New Roman" w:eastAsia="Times New Roman" w:hAnsi="Times New Roman" w:cs="Times New Roman"/>
          <w:sz w:val="28"/>
        </w:rPr>
        <w:t xml:space="preserve">      Поскольку мы говорим о космической отрасли, то логично, что подавляющая часть - это крупные, сложные и дорогостоящие закупки, что порождает существование серьёзных закупочных рисков, которые, в свою очередь, также влияют на настоящие производственные издержки поставщика  и качество исполнения им контракта. В условиях контракта с фиксированной ценой победитель конкурса оказывается в шатком положении, поскольку на него ложатся риски, касающиеся повышения производственных издержек относительно того уровня, который предусматривала поданная на участие заявка. Поэтому заказчик должен учитывать данный фактор, и в равной степени вместе с поставщиком заботиться о том, чтобы максимально защититься от возникновения нежелательных, непредвиденных рисков - таких, как, например, банкротство поставщика, когда поставка товара, выполнение работы или предоставление услуг могут одномоментно прекратиться, что одинаково плохо для обеих сторон.</w:t>
      </w:r>
    </w:p>
    <w:p w:rsidR="004C7671" w:rsidRDefault="00F96566" w:rsidP="00402344">
      <w:pPr>
        <w:pStyle w:val="normal"/>
        <w:spacing w:line="360" w:lineRule="auto"/>
        <w:jc w:val="both"/>
      </w:pPr>
      <w:r>
        <w:rPr>
          <w:rFonts w:ascii="Times New Roman" w:eastAsia="Times New Roman" w:hAnsi="Times New Roman" w:cs="Times New Roman"/>
          <w:sz w:val="28"/>
        </w:rPr>
        <w:t xml:space="preserve">      Таким образом, при заключении контракта Федеральному космическому агентству необходимо ориентироваться на обеспечение гибкости контракта, стимулирование победителя торгов к повышению качества и снижению им своих издержек, а также правильное и рациональное распределение рисков между двумя агентами.</w:t>
      </w:r>
    </w:p>
    <w:p w:rsidR="004C7671" w:rsidRDefault="00F96566" w:rsidP="00402344">
      <w:pPr>
        <w:pStyle w:val="normal"/>
        <w:spacing w:line="360" w:lineRule="auto"/>
        <w:jc w:val="both"/>
      </w:pPr>
      <w:r>
        <w:rPr>
          <w:rFonts w:ascii="Times New Roman" w:eastAsia="Times New Roman" w:hAnsi="Times New Roman" w:cs="Times New Roman"/>
          <w:sz w:val="28"/>
        </w:rPr>
        <w:t xml:space="preserve">      При этом управление контрактом требует от заказчика определенных затрат по управлению, которые включают в себя: «проверку достоверности бухгалтерских издержек подрядчика, измерение разных уровней стандартов </w:t>
      </w:r>
      <w:r>
        <w:rPr>
          <w:rFonts w:ascii="Times New Roman" w:eastAsia="Times New Roman" w:hAnsi="Times New Roman" w:cs="Times New Roman"/>
          <w:sz w:val="28"/>
        </w:rPr>
        <w:lastRenderedPageBreak/>
        <w:t>качества, расчет и подтверждение штрафных санкций и, в общем, контроль соответствия условиям обозначенным в первоначальном договоре».</w:t>
      </w:r>
    </w:p>
    <w:p w:rsidR="004C7671" w:rsidRDefault="00F96566" w:rsidP="00402344">
      <w:pPr>
        <w:pStyle w:val="normal"/>
        <w:spacing w:line="360" w:lineRule="auto"/>
        <w:jc w:val="both"/>
      </w:pPr>
      <w:r>
        <w:rPr>
          <w:rFonts w:ascii="Times New Roman" w:eastAsia="Times New Roman" w:hAnsi="Times New Roman" w:cs="Times New Roman"/>
          <w:sz w:val="28"/>
        </w:rPr>
        <w:t xml:space="preserve">      </w:t>
      </w:r>
      <w:r w:rsidR="00CA35C1">
        <w:rPr>
          <w:rFonts w:ascii="Times New Roman" w:eastAsia="Times New Roman" w:hAnsi="Times New Roman" w:cs="Times New Roman"/>
          <w:sz w:val="28"/>
        </w:rPr>
        <w:t xml:space="preserve">Возвращаясь к сравнению - </w:t>
      </w:r>
      <w:r>
        <w:rPr>
          <w:rFonts w:ascii="Times New Roman" w:eastAsia="Times New Roman" w:hAnsi="Times New Roman" w:cs="Times New Roman"/>
          <w:sz w:val="28"/>
        </w:rPr>
        <w:t>Положением о закупках Росатома предусмотрены преддоговорные</w:t>
      </w:r>
      <w:r w:rsidR="00CA35C1">
        <w:rPr>
          <w:rFonts w:ascii="Times New Roman" w:eastAsia="Times New Roman" w:hAnsi="Times New Roman" w:cs="Times New Roman"/>
          <w:sz w:val="28"/>
        </w:rPr>
        <w:t xml:space="preserve"> переговоры, которые «направлен</w:t>
      </w:r>
      <w:r>
        <w:rPr>
          <w:rFonts w:ascii="Times New Roman" w:eastAsia="Times New Roman" w:hAnsi="Times New Roman" w:cs="Times New Roman"/>
          <w:sz w:val="28"/>
        </w:rPr>
        <w:t>ы на уточнение его условий, не указанных в документации о закупке или заявке на участие в закупочной процедуре лица, с которым заключается договор».  Процесс переговоров представляет собой обсуждение между заказчиком и поставщиком, на котором уточняются нюансы, качающиеся проекта, перед началом приведения его в жизнь: возможное снижение цены договора без изменения остальных условий, возможное изменение объемов продукции без увеличения цен, сокращение сроков выполнения договора или улучшения условий для заказчика, уточнение условий  и сроков исполнения договора. Во время проведения преддоговорных переговоров происходит взаимообмен пониманием того, как как должен протекать процесс исполнения, а также предложениями по улучшению и более эффективной реализации проекта. То есть с помощью данной процедуры поставщик и закупщик договариваются о всех изменениях, не нарушающий нормативно – правовой акт, в соответствии с которым осуществляются закупки. Основная направленность – это максимально улучшенные условия для заказчика, а для поставщика – способ увеличить свою прибыль и/или выгоду.</w:t>
      </w:r>
    </w:p>
    <w:p w:rsidR="004C7671" w:rsidRDefault="004C7671" w:rsidP="00402344">
      <w:pPr>
        <w:pStyle w:val="normal"/>
        <w:spacing w:line="360" w:lineRule="auto"/>
        <w:jc w:val="both"/>
      </w:pPr>
    </w:p>
    <w:p w:rsidR="00AC3C5A" w:rsidRDefault="00AC3C5A" w:rsidP="00402344">
      <w:pPr>
        <w:pStyle w:val="normal"/>
        <w:spacing w:line="360" w:lineRule="auto"/>
        <w:jc w:val="both"/>
      </w:pPr>
    </w:p>
    <w:p w:rsidR="00AC3C5A" w:rsidRDefault="00AC3C5A" w:rsidP="00402344">
      <w:pPr>
        <w:pStyle w:val="a5"/>
      </w:pPr>
    </w:p>
    <w:p w:rsidR="00AC3C5A" w:rsidRDefault="00AC3C5A" w:rsidP="00402344">
      <w:pPr>
        <w:pStyle w:val="a5"/>
      </w:pPr>
    </w:p>
    <w:p w:rsidR="00AC3C5A" w:rsidRDefault="00AC3C5A" w:rsidP="00402344">
      <w:pPr>
        <w:pStyle w:val="a5"/>
      </w:pPr>
    </w:p>
    <w:p w:rsidR="00EF0F43" w:rsidRPr="00EF3E0D" w:rsidRDefault="00EF0F43" w:rsidP="00402344">
      <w:pPr>
        <w:pStyle w:val="a5"/>
        <w:rPr>
          <w:lang w:val="en-US"/>
        </w:rPr>
      </w:pPr>
      <w:bookmarkStart w:id="9" w:name="_Toc357468266"/>
    </w:p>
    <w:p w:rsidR="004C7671" w:rsidRDefault="00F96566" w:rsidP="00402344">
      <w:pPr>
        <w:pStyle w:val="a5"/>
      </w:pPr>
      <w:r w:rsidRPr="00AC3C5A">
        <w:lastRenderedPageBreak/>
        <w:t>ГЛАВА 2. Зарубежная практика: Франция</w:t>
      </w:r>
      <w:r>
        <w:t>.</w:t>
      </w:r>
      <w:bookmarkEnd w:id="9"/>
    </w:p>
    <w:p w:rsidR="004C7671" w:rsidRPr="00AC3C5A" w:rsidRDefault="00AC3C5A" w:rsidP="00402344">
      <w:pPr>
        <w:pStyle w:val="11"/>
        <w:spacing w:line="360" w:lineRule="auto"/>
      </w:pPr>
      <w:bookmarkStart w:id="10" w:name="_Toc357468267"/>
      <w:r w:rsidRPr="00AC3C5A">
        <w:t xml:space="preserve">2.1. </w:t>
      </w:r>
      <w:r w:rsidR="00F96566" w:rsidRPr="00AC3C5A">
        <w:t>Правовая основа.</w:t>
      </w:r>
      <w:bookmarkEnd w:id="10"/>
    </w:p>
    <w:p w:rsidR="004C7671" w:rsidRDefault="00F96566" w:rsidP="00402344">
      <w:pPr>
        <w:pStyle w:val="normal"/>
        <w:spacing w:line="360" w:lineRule="auto"/>
        <w:jc w:val="both"/>
      </w:pPr>
      <w:r>
        <w:rPr>
          <w:rFonts w:ascii="Times New Roman" w:eastAsia="Times New Roman" w:hAnsi="Times New Roman" w:cs="Times New Roman"/>
          <w:b/>
          <w:sz w:val="28"/>
        </w:rPr>
        <w:tab/>
      </w:r>
      <w:r>
        <w:rPr>
          <w:rFonts w:ascii="Times New Roman" w:eastAsia="Times New Roman" w:hAnsi="Times New Roman" w:cs="Times New Roman"/>
          <w:sz w:val="28"/>
        </w:rPr>
        <w:t xml:space="preserve">В данной главе будет рассмотрен процесс осуществления закупок французским космическим агентством (CNES).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Поскольку Франция входит в Евросоюз (ЕС), то ее национальное законодательство, как к страны - участницы, должно быть в соответствии с актами ЕС, а CNES, являясь Национальным центром космических исследований Франции - в свою очередь, в соответствии с французскими нормативно – правовыми актами. Так, французское космическое агентство должно осуществлять закупочную деятельность, не нарушая в совокупности законодательства своей страны и директив, принятых специальной Комиссией  ЕС по государственным закупкам.</w:t>
      </w:r>
    </w:p>
    <w:p w:rsidR="004C7671" w:rsidRDefault="00F96566" w:rsidP="00402344">
      <w:pPr>
        <w:pStyle w:val="normal"/>
        <w:spacing w:line="360" w:lineRule="auto"/>
        <w:jc w:val="both"/>
      </w:pPr>
      <w:r>
        <w:rPr>
          <w:rFonts w:ascii="Times New Roman" w:eastAsia="Times New Roman" w:hAnsi="Times New Roman" w:cs="Times New Roman"/>
          <w:sz w:val="28"/>
        </w:rPr>
        <w:t>Во Франции основные законодательные акты регулирующие сферу государственных закупок, основываются на следующих документах ЕС:</w:t>
      </w:r>
    </w:p>
    <w:p w:rsidR="004C7671" w:rsidRDefault="00F96566" w:rsidP="00595D00">
      <w:pPr>
        <w:pStyle w:val="normal"/>
        <w:numPr>
          <w:ilvl w:val="0"/>
          <w:numId w:val="6"/>
        </w:numPr>
        <w:spacing w:line="360" w:lineRule="auto"/>
        <w:jc w:val="both"/>
      </w:pPr>
      <w:r>
        <w:rPr>
          <w:rFonts w:ascii="Times New Roman" w:eastAsia="Times New Roman" w:hAnsi="Times New Roman" w:cs="Times New Roman"/>
          <w:sz w:val="28"/>
        </w:rPr>
        <w:t>Директива 2004/17/EU, регламентирующая процедуры закупок органов, действующих  в секторах водоснабжения, энергетики, транспорта и почтовых услуг (Директивы, касающиеся коммунальных услуг) / Directive 2004/17/EU coordinating the procurement procedures of entities operating in the water, energy, transport and postal services sectors (Utilities Directive),</w:t>
      </w:r>
    </w:p>
    <w:p w:rsidR="004C7671" w:rsidRDefault="00F96566" w:rsidP="00595D00">
      <w:pPr>
        <w:pStyle w:val="normal"/>
        <w:numPr>
          <w:ilvl w:val="0"/>
          <w:numId w:val="6"/>
        </w:numPr>
        <w:spacing w:line="360" w:lineRule="auto"/>
        <w:jc w:val="both"/>
      </w:pPr>
      <w:r>
        <w:rPr>
          <w:rFonts w:ascii="Times New Roman" w:eastAsia="Times New Roman" w:hAnsi="Times New Roman" w:cs="Times New Roman"/>
          <w:sz w:val="28"/>
        </w:rPr>
        <w:t>Директива 2004/18/EU о координации процедур заключения государственных контрактов на поставку товаров, выполнение работ и предоставление услуг (Консолидированные директивы государственного сектора) / Directive 2004/18/EU on the coordination of procedures for the award of public works contracts, public supply contracts and public service contracts (Consolidated Public Sector Directive).</w:t>
      </w:r>
    </w:p>
    <w:p w:rsidR="004C7671" w:rsidRDefault="00F96566" w:rsidP="00402344">
      <w:pPr>
        <w:pStyle w:val="normal"/>
        <w:spacing w:line="360" w:lineRule="auto"/>
        <w:ind w:firstLine="720"/>
        <w:jc w:val="both"/>
      </w:pPr>
      <w:r>
        <w:rPr>
          <w:rFonts w:ascii="Times New Roman" w:eastAsia="Times New Roman" w:hAnsi="Times New Roman" w:cs="Times New Roman"/>
          <w:sz w:val="28"/>
        </w:rPr>
        <w:lastRenderedPageBreak/>
        <w:t>Данные Директивы были перенесены во французское законодательство в виде следующих законодательных актов:</w:t>
      </w:r>
    </w:p>
    <w:p w:rsidR="004C7671" w:rsidRDefault="00F96566" w:rsidP="00595D00">
      <w:pPr>
        <w:pStyle w:val="normal"/>
        <w:numPr>
          <w:ilvl w:val="0"/>
          <w:numId w:val="7"/>
        </w:numPr>
        <w:spacing w:line="360" w:lineRule="auto"/>
        <w:jc w:val="both"/>
      </w:pPr>
      <w:r>
        <w:rPr>
          <w:rFonts w:ascii="Times New Roman" w:eastAsia="Times New Roman" w:hAnsi="Times New Roman" w:cs="Times New Roman"/>
          <w:sz w:val="28"/>
        </w:rPr>
        <w:t>Кодекс государственных закупок (Указ № 2006-975 от 1 августа 2006 г.) / Public Procurement Code (Decree n° 2006-975 of 1 August 2006 г.),</w:t>
      </w:r>
    </w:p>
    <w:p w:rsidR="004C7671" w:rsidRDefault="00F96566" w:rsidP="00595D00">
      <w:pPr>
        <w:pStyle w:val="normal"/>
        <w:numPr>
          <w:ilvl w:val="0"/>
          <w:numId w:val="7"/>
        </w:numPr>
        <w:spacing w:line="360" w:lineRule="auto"/>
        <w:jc w:val="both"/>
      </w:pPr>
      <w:r>
        <w:rPr>
          <w:rFonts w:ascii="Times New Roman" w:eastAsia="Times New Roman" w:hAnsi="Times New Roman" w:cs="Times New Roman"/>
          <w:sz w:val="28"/>
        </w:rPr>
        <w:t>Постановление № 2004-649 от 6 июня 2005 года о закупочной деятельности определенных государственных и частных организаций, которые находятся вне сферы действия Кодекса государственных закупок / Ordinance n° 2005-649 of 6 June 2005 concerning contracts concluded with certain public or private entities that do not fall into the scope of the Public Procurement Code (Ordinance 2005-649).</w:t>
      </w:r>
    </w:p>
    <w:p w:rsidR="004C7671" w:rsidRDefault="00F96566" w:rsidP="00AB02A6">
      <w:pPr>
        <w:pStyle w:val="normal"/>
        <w:spacing w:line="360" w:lineRule="auto"/>
        <w:ind w:firstLine="360"/>
        <w:jc w:val="both"/>
      </w:pPr>
      <w:r>
        <w:rPr>
          <w:rFonts w:ascii="Times New Roman" w:eastAsia="Times New Roman" w:hAnsi="Times New Roman" w:cs="Times New Roman"/>
          <w:sz w:val="28"/>
        </w:rPr>
        <w:t>Постановление № 2004-649 от 6 июня 2005 года применяется к организациям, на которые не распространяется Кодекс государственных закупок, но которые при этом считаются государственными заказчиками или публично – правовыми образованиями. К ним относятся:</w:t>
      </w:r>
    </w:p>
    <w:p w:rsidR="004C7671" w:rsidRDefault="00F96566" w:rsidP="00595D00">
      <w:pPr>
        <w:pStyle w:val="normal"/>
        <w:numPr>
          <w:ilvl w:val="0"/>
          <w:numId w:val="8"/>
        </w:numPr>
        <w:spacing w:line="360" w:lineRule="auto"/>
        <w:jc w:val="both"/>
      </w:pPr>
      <w:r>
        <w:rPr>
          <w:rFonts w:ascii="Times New Roman" w:eastAsia="Times New Roman" w:hAnsi="Times New Roman" w:cs="Times New Roman"/>
          <w:sz w:val="28"/>
        </w:rPr>
        <w:t>отдельные промышленные и коммерческие государственные органы,</w:t>
      </w:r>
    </w:p>
    <w:p w:rsidR="004C7671" w:rsidRDefault="00F96566" w:rsidP="00595D00">
      <w:pPr>
        <w:pStyle w:val="normal"/>
        <w:numPr>
          <w:ilvl w:val="0"/>
          <w:numId w:val="8"/>
        </w:numPr>
        <w:spacing w:line="360" w:lineRule="auto"/>
        <w:jc w:val="both"/>
      </w:pPr>
      <w:r>
        <w:rPr>
          <w:rFonts w:ascii="Times New Roman" w:eastAsia="Times New Roman" w:hAnsi="Times New Roman" w:cs="Times New Roman"/>
          <w:sz w:val="28"/>
        </w:rPr>
        <w:t>определенные общественные группы,</w:t>
      </w:r>
    </w:p>
    <w:p w:rsidR="004C7671" w:rsidRDefault="00F96566" w:rsidP="00595D00">
      <w:pPr>
        <w:pStyle w:val="normal"/>
        <w:numPr>
          <w:ilvl w:val="0"/>
          <w:numId w:val="8"/>
        </w:numPr>
        <w:spacing w:line="360" w:lineRule="auto"/>
        <w:jc w:val="both"/>
      </w:pPr>
      <w:r>
        <w:rPr>
          <w:rFonts w:ascii="Times New Roman" w:eastAsia="Times New Roman" w:hAnsi="Times New Roman" w:cs="Times New Roman"/>
          <w:sz w:val="28"/>
        </w:rPr>
        <w:t>определенные ассоциации,</w:t>
      </w:r>
    </w:p>
    <w:p w:rsidR="004C7671" w:rsidRDefault="00F96566" w:rsidP="00595D00">
      <w:pPr>
        <w:pStyle w:val="normal"/>
        <w:numPr>
          <w:ilvl w:val="0"/>
          <w:numId w:val="8"/>
        </w:numPr>
        <w:spacing w:line="360" w:lineRule="auto"/>
        <w:jc w:val="both"/>
      </w:pPr>
      <w:r>
        <w:rPr>
          <w:rFonts w:ascii="Times New Roman" w:eastAsia="Times New Roman" w:hAnsi="Times New Roman" w:cs="Times New Roman"/>
          <w:sz w:val="28"/>
        </w:rPr>
        <w:t xml:space="preserve">Банк Франции.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 xml:space="preserve">CNES относится к первой категории – отдельных промышленных и коммерческих государственных органов, и осуществляет свою деятельность в соответствии с Постановлением № 2005-1742 от 30 декабря 2005 года, устанавливающим правила заключения контрактов государственными заказчиками, упомянутыми в статье 3 Постановления № 2005-649 от 6 июня 2005 года.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Контракты, заключаемые CNES с участниками, обычно включают в себя следующие документы, упомянутые в порядке убывания важности:</w:t>
      </w:r>
    </w:p>
    <w:p w:rsidR="004C7671" w:rsidRDefault="00F96566" w:rsidP="00595D00">
      <w:pPr>
        <w:pStyle w:val="normal"/>
        <w:numPr>
          <w:ilvl w:val="0"/>
          <w:numId w:val="9"/>
        </w:numPr>
        <w:spacing w:line="360" w:lineRule="auto"/>
        <w:jc w:val="both"/>
      </w:pPr>
      <w:r>
        <w:rPr>
          <w:rFonts w:ascii="Times New Roman" w:eastAsia="Times New Roman" w:hAnsi="Times New Roman" w:cs="Times New Roman"/>
          <w:sz w:val="28"/>
        </w:rPr>
        <w:t xml:space="preserve">документация по контракту, которая предусматривает соответствующие обязательства подрядчика и космического агентства, </w:t>
      </w:r>
      <w:r>
        <w:rPr>
          <w:rFonts w:ascii="Times New Roman" w:eastAsia="Times New Roman" w:hAnsi="Times New Roman" w:cs="Times New Roman"/>
          <w:sz w:val="28"/>
        </w:rPr>
        <w:lastRenderedPageBreak/>
        <w:t>а также, определенные административного условия контракта / the contract document stipulating the respective obligations of the contractor and CNES, and the particular administrative clauses (CCAP),</w:t>
      </w:r>
    </w:p>
    <w:p w:rsidR="004C7671" w:rsidRPr="000D6AD3" w:rsidRDefault="00F96566" w:rsidP="00595D00">
      <w:pPr>
        <w:pStyle w:val="normal"/>
        <w:numPr>
          <w:ilvl w:val="0"/>
          <w:numId w:val="9"/>
        </w:numPr>
        <w:spacing w:line="360" w:lineRule="auto"/>
        <w:jc w:val="both"/>
        <w:rPr>
          <w:lang w:val="en-US"/>
        </w:rPr>
      </w:pPr>
      <w:r>
        <w:rPr>
          <w:rFonts w:ascii="Times New Roman" w:eastAsia="Times New Roman" w:hAnsi="Times New Roman" w:cs="Times New Roman"/>
          <w:sz w:val="28"/>
        </w:rPr>
        <w:t>специальные</w:t>
      </w:r>
      <w:r w:rsidRPr="000D6AD3">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технические</w:t>
      </w:r>
      <w:r w:rsidRPr="000D6AD3">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условия</w:t>
      </w:r>
      <w:r w:rsidRPr="000D6AD3">
        <w:rPr>
          <w:rFonts w:ascii="Times New Roman" w:eastAsia="Times New Roman" w:hAnsi="Times New Roman" w:cs="Times New Roman"/>
          <w:sz w:val="28"/>
          <w:lang w:val="en-US"/>
        </w:rPr>
        <w:t xml:space="preserve"> / the particular technical clauses (CCTP).</w:t>
      </w:r>
    </w:p>
    <w:p w:rsidR="004C7671" w:rsidRDefault="00F96566" w:rsidP="00402344">
      <w:pPr>
        <w:pStyle w:val="normal"/>
        <w:spacing w:line="360" w:lineRule="auto"/>
        <w:ind w:firstLine="720"/>
        <w:jc w:val="both"/>
      </w:pPr>
      <w:r>
        <w:rPr>
          <w:rFonts w:ascii="Times New Roman" w:eastAsia="Times New Roman" w:hAnsi="Times New Roman" w:cs="Times New Roman"/>
          <w:sz w:val="28"/>
        </w:rPr>
        <w:t>Необходимо отметить,</w:t>
      </w:r>
      <w:r w:rsidR="00AB02A6">
        <w:rPr>
          <w:rFonts w:ascii="Times New Roman" w:eastAsia="Times New Roman" w:hAnsi="Times New Roman" w:cs="Times New Roman"/>
          <w:sz w:val="28"/>
        </w:rPr>
        <w:t xml:space="preserve"> что условие нахождения страны в</w:t>
      </w:r>
      <w:r>
        <w:rPr>
          <w:rFonts w:ascii="Times New Roman" w:eastAsia="Times New Roman" w:hAnsi="Times New Roman" w:cs="Times New Roman"/>
          <w:sz w:val="28"/>
        </w:rPr>
        <w:t xml:space="preserve"> составе Евросоюза прямо сказывается на деятельности по осуществлению государственных закупок. Так, на основе вышеуказанных Директив предприятия стран-участниц ЕС должны обладать равным доступом на национальные рынки государственных закупок. Другими словами, «Франция не может принимать акты национального права, создающие приоритетные условия для французских хозяйствующих субъектов на своем национальном рынке в сфере государственных закупок».</w:t>
      </w:r>
    </w:p>
    <w:p w:rsidR="004C7671" w:rsidRDefault="00F96566" w:rsidP="00402344">
      <w:pPr>
        <w:pStyle w:val="normal"/>
        <w:spacing w:line="360" w:lineRule="auto"/>
        <w:ind w:firstLine="720"/>
        <w:jc w:val="both"/>
      </w:pPr>
      <w:r>
        <w:rPr>
          <w:rFonts w:ascii="Times New Roman" w:eastAsia="Times New Roman" w:hAnsi="Times New Roman" w:cs="Times New Roman"/>
          <w:sz w:val="28"/>
        </w:rPr>
        <w:t>Таким образом, на сегодняшний день основу регламентации закупок, осуществляемых французским космическим агентством, составляют акты права ЕС, а уже потом французское законодательство, формирующее нормы национального права в соответствии с общеевропейскими. Так, правом Евросоюза введены «общие требования к проведению конкурса, технические стандарты для участников, правила опубликования, общие принципы осуществления государственных закупок».</w:t>
      </w:r>
    </w:p>
    <w:p w:rsidR="004C7671" w:rsidRDefault="00AC3C5A" w:rsidP="00402344">
      <w:pPr>
        <w:pStyle w:val="11"/>
        <w:spacing w:line="360" w:lineRule="auto"/>
      </w:pPr>
      <w:bookmarkStart w:id="11" w:name="_Toc357468268"/>
      <w:r>
        <w:rPr>
          <w:rFonts w:eastAsia="Times New Roman"/>
        </w:rPr>
        <w:t xml:space="preserve">2.2. </w:t>
      </w:r>
      <w:r w:rsidR="00F96566">
        <w:rPr>
          <w:rFonts w:eastAsia="Times New Roman"/>
        </w:rPr>
        <w:t>Процедуры закупок.</w:t>
      </w:r>
      <w:bookmarkEnd w:id="11"/>
    </w:p>
    <w:p w:rsidR="004C7671" w:rsidRDefault="00F96566" w:rsidP="00402344">
      <w:pPr>
        <w:pStyle w:val="normal"/>
        <w:spacing w:line="360" w:lineRule="auto"/>
        <w:jc w:val="both"/>
      </w:pPr>
      <w:r>
        <w:rPr>
          <w:rFonts w:ascii="Times New Roman" w:eastAsia="Times New Roman" w:hAnsi="Times New Roman" w:cs="Times New Roman"/>
          <w:sz w:val="28"/>
        </w:rPr>
        <w:t xml:space="preserve"> CNES используются следующие конкурентные процедуры закупок:</w:t>
      </w:r>
    </w:p>
    <w:p w:rsidR="0043165B" w:rsidRDefault="00F96566" w:rsidP="00595D00">
      <w:pPr>
        <w:pStyle w:val="normal"/>
        <w:numPr>
          <w:ilvl w:val="0"/>
          <w:numId w:val="11"/>
        </w:numPr>
        <w:spacing w:line="360" w:lineRule="auto"/>
        <w:jc w:val="both"/>
      </w:pPr>
      <w:r>
        <w:rPr>
          <w:rFonts w:ascii="Times New Roman" w:eastAsia="Times New Roman" w:hAnsi="Times New Roman" w:cs="Times New Roman"/>
          <w:sz w:val="28"/>
        </w:rPr>
        <w:t>запрос предложений</w:t>
      </w:r>
      <w:r w:rsidR="0043165B">
        <w:rPr>
          <w:rFonts w:ascii="Times New Roman" w:eastAsia="Times New Roman" w:hAnsi="Times New Roman" w:cs="Times New Roman"/>
          <w:sz w:val="28"/>
        </w:rPr>
        <w:t>;</w:t>
      </w:r>
    </w:p>
    <w:p w:rsidR="0043165B" w:rsidRDefault="00F96566" w:rsidP="00595D00">
      <w:pPr>
        <w:pStyle w:val="normal"/>
        <w:numPr>
          <w:ilvl w:val="0"/>
          <w:numId w:val="11"/>
        </w:numPr>
        <w:spacing w:line="360" w:lineRule="auto"/>
        <w:jc w:val="both"/>
      </w:pPr>
      <w:r w:rsidRPr="0043165B">
        <w:rPr>
          <w:rFonts w:ascii="Times New Roman" w:eastAsia="Times New Roman" w:hAnsi="Times New Roman" w:cs="Times New Roman"/>
          <w:sz w:val="28"/>
        </w:rPr>
        <w:t>запрос предложений с ограниченным количеством участников по выбору организации</w:t>
      </w:r>
      <w:r w:rsidR="0043165B" w:rsidRPr="0043165B">
        <w:rPr>
          <w:rFonts w:ascii="Times New Roman" w:eastAsia="Times New Roman" w:hAnsi="Times New Roman" w:cs="Times New Roman"/>
          <w:sz w:val="28"/>
        </w:rPr>
        <w:t>;</w:t>
      </w:r>
    </w:p>
    <w:p w:rsidR="004C7671" w:rsidRDefault="00F96566" w:rsidP="00595D00">
      <w:pPr>
        <w:pStyle w:val="normal"/>
        <w:numPr>
          <w:ilvl w:val="0"/>
          <w:numId w:val="11"/>
        </w:numPr>
        <w:spacing w:line="360" w:lineRule="auto"/>
        <w:jc w:val="both"/>
      </w:pPr>
      <w:r w:rsidRPr="0043165B">
        <w:rPr>
          <w:rFonts w:ascii="Times New Roman" w:eastAsia="Times New Roman" w:hAnsi="Times New Roman" w:cs="Times New Roman"/>
          <w:sz w:val="28"/>
        </w:rPr>
        <w:t xml:space="preserve">запрос предложний с определенным набором участников (а данном случае Национальный центр космических исследований the Centre </w:t>
      </w:r>
      <w:r w:rsidRPr="0043165B">
        <w:rPr>
          <w:rFonts w:ascii="Times New Roman" w:eastAsia="Times New Roman" w:hAnsi="Times New Roman" w:cs="Times New Roman"/>
          <w:sz w:val="28"/>
        </w:rPr>
        <w:lastRenderedPageBreak/>
        <w:t xml:space="preserve">National d’Etudes Spatiales (CNES)  - французское космическое агентство не обязано публиковать извещение на официальном сайте - </w:t>
      </w:r>
      <w:r w:rsidRPr="0043165B">
        <w:rPr>
          <w:rFonts w:ascii="Times New Roman" w:eastAsia="Times New Roman" w:hAnsi="Times New Roman" w:cs="Times New Roman"/>
          <w:i/>
          <w:sz w:val="28"/>
        </w:rPr>
        <w:t xml:space="preserve">Официальный журнал Европейского союза </w:t>
      </w:r>
      <w:r w:rsidRPr="0043165B">
        <w:rPr>
          <w:rFonts w:ascii="Times New Roman" w:eastAsia="Times New Roman" w:hAnsi="Times New Roman" w:cs="Times New Roman"/>
          <w:sz w:val="28"/>
        </w:rPr>
        <w:t>the Official Journal of the European Union (OJEU))</w:t>
      </w:r>
    </w:p>
    <w:p w:rsidR="004C7671" w:rsidRDefault="00F96566" w:rsidP="00AB02A6">
      <w:pPr>
        <w:pStyle w:val="normal"/>
        <w:spacing w:line="360" w:lineRule="auto"/>
        <w:ind w:firstLine="360"/>
        <w:jc w:val="both"/>
      </w:pPr>
      <w:r>
        <w:rPr>
          <w:rFonts w:ascii="Times New Roman" w:eastAsia="Times New Roman" w:hAnsi="Times New Roman" w:cs="Times New Roman"/>
          <w:i/>
          <w:sz w:val="28"/>
        </w:rPr>
        <w:t xml:space="preserve">Официальный журнал Европейского союза </w:t>
      </w:r>
      <w:r>
        <w:rPr>
          <w:rFonts w:ascii="Times New Roman" w:eastAsia="Times New Roman" w:hAnsi="Times New Roman" w:cs="Times New Roman"/>
          <w:sz w:val="28"/>
        </w:rPr>
        <w:t>- правительственный бюллетень Европейского союза. Он публикуется с начала Ниццкого Договора, который вступил в силу 1 февраля 2003 года. Публикуется на 23 официальных языках государств-членов. Только правовые акты, опубликованные в официальном журнале, имеют обязательную силу.</w:t>
      </w:r>
    </w:p>
    <w:p w:rsidR="004C7671" w:rsidRDefault="00F96566" w:rsidP="003926C1">
      <w:pPr>
        <w:pStyle w:val="normal"/>
        <w:spacing w:line="360" w:lineRule="auto"/>
        <w:ind w:firstLine="360"/>
        <w:jc w:val="both"/>
      </w:pPr>
      <w:r>
        <w:rPr>
          <w:rFonts w:ascii="Times New Roman" w:eastAsia="Times New Roman" w:hAnsi="Times New Roman" w:cs="Times New Roman"/>
          <w:sz w:val="28"/>
        </w:rPr>
        <w:t>Официальный журнал включает в себя две связанных серии и одну дополнительную:</w:t>
      </w:r>
    </w:p>
    <w:p w:rsidR="004C7671" w:rsidRDefault="00F96566" w:rsidP="00595D00">
      <w:pPr>
        <w:pStyle w:val="normal"/>
        <w:numPr>
          <w:ilvl w:val="0"/>
          <w:numId w:val="10"/>
        </w:numPr>
        <w:spacing w:line="360" w:lineRule="auto"/>
        <w:jc w:val="both"/>
      </w:pPr>
      <w:r>
        <w:rPr>
          <w:rFonts w:ascii="Times New Roman" w:eastAsia="Times New Roman" w:hAnsi="Times New Roman" w:cs="Times New Roman"/>
          <w:sz w:val="28"/>
        </w:rPr>
        <w:t>серия L содержит законодательство ЕС, в том числе директивы, решения, рекомендации и мнения;</w:t>
      </w:r>
    </w:p>
    <w:p w:rsidR="004C7671" w:rsidRDefault="00F96566" w:rsidP="00595D00">
      <w:pPr>
        <w:pStyle w:val="normal"/>
        <w:numPr>
          <w:ilvl w:val="0"/>
          <w:numId w:val="10"/>
        </w:numPr>
        <w:spacing w:line="360" w:lineRule="auto"/>
        <w:jc w:val="both"/>
      </w:pPr>
      <w:r>
        <w:rPr>
          <w:rFonts w:ascii="Times New Roman" w:eastAsia="Times New Roman" w:hAnsi="Times New Roman" w:cs="Times New Roman"/>
          <w:sz w:val="28"/>
        </w:rPr>
        <w:t>серия С содержит доклады и сообщения, включая решения Европейского суда и Суда общей юрисдикции (ранее известного как Суд первой инстанции);</w:t>
      </w:r>
    </w:p>
    <w:p w:rsidR="0043165B" w:rsidRDefault="00F96566" w:rsidP="00595D00">
      <w:pPr>
        <w:pStyle w:val="normal"/>
        <w:numPr>
          <w:ilvl w:val="0"/>
          <w:numId w:val="10"/>
        </w:numPr>
        <w:spacing w:line="360" w:lineRule="auto"/>
        <w:jc w:val="both"/>
      </w:pPr>
      <w:r>
        <w:rPr>
          <w:rFonts w:ascii="Times New Roman" w:eastAsia="Times New Roman" w:hAnsi="Times New Roman" w:cs="Times New Roman"/>
          <w:sz w:val="28"/>
        </w:rPr>
        <w:t>дополнительная серия S содержат приглашения для участия в тендере (см.: Правительственные закупки в Европейском союзе).</w:t>
      </w:r>
      <w:r w:rsidR="00AB02A6">
        <w:rPr>
          <w:rFonts w:ascii="Times New Roman" w:eastAsia="Times New Roman" w:hAnsi="Times New Roman" w:cs="Times New Roman"/>
          <w:sz w:val="28"/>
        </w:rPr>
        <w:t xml:space="preserve"> </w:t>
      </w:r>
      <w:r w:rsidR="00AB02A6">
        <w:rPr>
          <w:rFonts w:ascii="Times New Roman" w:eastAsia="Times New Roman" w:hAnsi="Times New Roman" w:cs="Times New Roman"/>
          <w:sz w:val="28"/>
          <w:lang w:val="en-US"/>
        </w:rPr>
        <w:t>[11]</w:t>
      </w:r>
    </w:p>
    <w:p w:rsidR="0043165B" w:rsidRDefault="00F96566" w:rsidP="00595D00">
      <w:pPr>
        <w:pStyle w:val="normal"/>
        <w:numPr>
          <w:ilvl w:val="0"/>
          <w:numId w:val="11"/>
        </w:numPr>
        <w:spacing w:line="360" w:lineRule="auto"/>
        <w:jc w:val="both"/>
      </w:pPr>
      <w:r w:rsidRPr="0043165B">
        <w:rPr>
          <w:rFonts w:ascii="Times New Roman" w:eastAsia="Times New Roman" w:hAnsi="Times New Roman" w:cs="Times New Roman"/>
          <w:sz w:val="28"/>
        </w:rPr>
        <w:t>конкурентные переговоры (для этой процедуры характерна публикация запроса заявок участников на официальном сайте)</w:t>
      </w:r>
    </w:p>
    <w:p w:rsidR="0043165B" w:rsidRDefault="00F96566" w:rsidP="00595D00">
      <w:pPr>
        <w:pStyle w:val="normal"/>
        <w:numPr>
          <w:ilvl w:val="0"/>
          <w:numId w:val="11"/>
        </w:numPr>
        <w:spacing w:line="360" w:lineRule="auto"/>
        <w:jc w:val="both"/>
      </w:pPr>
      <w:r w:rsidRPr="0043165B">
        <w:rPr>
          <w:rFonts w:ascii="Times New Roman" w:eastAsia="Times New Roman" w:hAnsi="Times New Roman" w:cs="Times New Roman"/>
          <w:sz w:val="28"/>
        </w:rPr>
        <w:t>неконкурентные переговоры (НЦКИ не обязан ни предварительно публиковать на запроса заявок участников официальном сайте, ни делать объявление о проведении тендера)</w:t>
      </w:r>
    </w:p>
    <w:p w:rsidR="004C7671" w:rsidRDefault="00F96566" w:rsidP="00595D00">
      <w:pPr>
        <w:pStyle w:val="normal"/>
        <w:numPr>
          <w:ilvl w:val="0"/>
          <w:numId w:val="11"/>
        </w:numPr>
        <w:spacing w:line="360" w:lineRule="auto"/>
        <w:jc w:val="both"/>
      </w:pPr>
      <w:r w:rsidRPr="0043165B">
        <w:rPr>
          <w:rFonts w:ascii="Times New Roman" w:eastAsia="Times New Roman" w:hAnsi="Times New Roman" w:cs="Times New Roman"/>
          <w:sz w:val="28"/>
        </w:rPr>
        <w:t>упрощенные переговоры (запрос ценового и технического предложений как минимум у 2 фирм, НЦКИ не обязан публиковать извещение на официальном сайте)</w:t>
      </w:r>
      <w:r w:rsidR="00AB02A6" w:rsidRPr="00AB02A6">
        <w:rPr>
          <w:rFonts w:ascii="Times New Roman" w:eastAsia="Times New Roman" w:hAnsi="Times New Roman" w:cs="Times New Roman"/>
          <w:sz w:val="28"/>
        </w:rPr>
        <w:t>.</w:t>
      </w:r>
      <w:r w:rsidR="003926C1">
        <w:rPr>
          <w:rFonts w:ascii="Times New Roman" w:eastAsia="Times New Roman" w:hAnsi="Times New Roman" w:cs="Times New Roman"/>
          <w:sz w:val="28"/>
        </w:rPr>
        <w:t xml:space="preserve"> </w:t>
      </w:r>
      <w:r w:rsidR="00AB02A6" w:rsidRPr="00AB02A6">
        <w:rPr>
          <w:rFonts w:ascii="Times New Roman" w:eastAsia="Times New Roman" w:hAnsi="Times New Roman" w:cs="Times New Roman"/>
          <w:sz w:val="28"/>
        </w:rPr>
        <w:t>[22]</w:t>
      </w:r>
    </w:p>
    <w:p w:rsidR="004C7671" w:rsidRDefault="00F96566" w:rsidP="00402344">
      <w:pPr>
        <w:pStyle w:val="normal"/>
        <w:spacing w:line="360" w:lineRule="auto"/>
        <w:ind w:firstLine="720"/>
        <w:jc w:val="both"/>
      </w:pPr>
      <w:r>
        <w:rPr>
          <w:rFonts w:ascii="Times New Roman" w:eastAsia="Times New Roman" w:hAnsi="Times New Roman" w:cs="Times New Roman"/>
          <w:sz w:val="28"/>
        </w:rPr>
        <w:t xml:space="preserve">Таким образом, французское космическое агентство реализует свою закупочную деятельность посредством двух типов процедур закупок: </w:t>
      </w:r>
      <w:r>
        <w:rPr>
          <w:rFonts w:ascii="Times New Roman" w:eastAsia="Times New Roman" w:hAnsi="Times New Roman" w:cs="Times New Roman"/>
          <w:sz w:val="28"/>
        </w:rPr>
        <w:lastRenderedPageBreak/>
        <w:t>приглашением на торги и переговоров, которые при этом имеют последующее деление в рамках своей специфики. Для первого типа характерен выбор победителя, заявка которого наиболее выгодна с экономической точки зрения. Для второго – выбор победителя после непосредственного взаимодействия с участниками путем переговоров в отношении любых требований заказчика и любых предложений участника касательно свойств и характеристик продукции, стоимости продукции и условий ее поставки и оплаты, условий и формы договора.</w:t>
      </w:r>
    </w:p>
    <w:p w:rsidR="004C7671" w:rsidRPr="00AB02A6" w:rsidRDefault="00F96566" w:rsidP="00402344">
      <w:pPr>
        <w:pStyle w:val="normal"/>
        <w:spacing w:line="360" w:lineRule="auto"/>
        <w:jc w:val="both"/>
      </w:pPr>
      <w:r>
        <w:rPr>
          <w:rFonts w:ascii="Times New Roman" w:eastAsia="Times New Roman" w:hAnsi="Times New Roman" w:cs="Times New Roman"/>
          <w:sz w:val="28"/>
        </w:rPr>
        <w:tab/>
        <w:t>Применение определенной процедуры зависит от категории и стоимости закупки: контракты на закупку услуг и поставок на сумму не менее 200 тыс. евро без учета НДС и закупку строительства и/или строительных работ на сумму не менее 5 млн. евро без учета НДС должны быть заключены в соответствии с процедурами заключения кон</w:t>
      </w:r>
      <w:r w:rsidR="00AB02A6">
        <w:rPr>
          <w:rFonts w:ascii="Times New Roman" w:eastAsia="Times New Roman" w:hAnsi="Times New Roman" w:cs="Times New Roman"/>
          <w:sz w:val="28"/>
        </w:rPr>
        <w:t>тракта и рамочными соглашениями</w:t>
      </w:r>
      <w:r w:rsidR="00AB02A6" w:rsidRPr="00AB02A6">
        <w:rPr>
          <w:rFonts w:ascii="Times New Roman" w:eastAsia="Times New Roman" w:hAnsi="Times New Roman" w:cs="Times New Roman"/>
          <w:sz w:val="28"/>
        </w:rPr>
        <w:t>. [</w:t>
      </w:r>
      <w:r w:rsidR="00AB02A6">
        <w:rPr>
          <w:rFonts w:ascii="Times New Roman" w:eastAsia="Times New Roman" w:hAnsi="Times New Roman" w:cs="Times New Roman"/>
          <w:sz w:val="28"/>
          <w:lang w:val="en-US"/>
        </w:rPr>
        <w:t xml:space="preserve">20, </w:t>
      </w:r>
      <w:r w:rsidR="00AB02A6" w:rsidRPr="00AB02A6">
        <w:rPr>
          <w:rFonts w:ascii="Times New Roman" w:eastAsia="Times New Roman" w:hAnsi="Times New Roman" w:cs="Times New Roman"/>
          <w:color w:val="auto"/>
          <w:sz w:val="28"/>
        </w:rPr>
        <w:t>статья</w:t>
      </w:r>
      <w:r w:rsidRPr="00AB02A6">
        <w:rPr>
          <w:rFonts w:ascii="Times New Roman" w:eastAsia="Times New Roman" w:hAnsi="Times New Roman" w:cs="Times New Roman"/>
          <w:color w:val="auto"/>
          <w:sz w:val="28"/>
        </w:rPr>
        <w:t xml:space="preserve"> 7 Декрета No.2005-1742 от 30 декабря 2005 года</w:t>
      </w:r>
      <w:r w:rsidR="00AB02A6" w:rsidRPr="00AB02A6">
        <w:rPr>
          <w:rFonts w:ascii="Times New Roman" w:eastAsia="Times New Roman" w:hAnsi="Times New Roman" w:cs="Times New Roman"/>
          <w:color w:val="auto"/>
          <w:sz w:val="28"/>
        </w:rPr>
        <w:t>]</w:t>
      </w:r>
    </w:p>
    <w:p w:rsidR="004C7671" w:rsidRDefault="00F96566" w:rsidP="00402344">
      <w:pPr>
        <w:pStyle w:val="normal"/>
        <w:spacing w:line="360" w:lineRule="auto"/>
        <w:jc w:val="both"/>
      </w:pPr>
      <w:r>
        <w:rPr>
          <w:rFonts w:ascii="Times New Roman" w:eastAsia="Times New Roman" w:hAnsi="Times New Roman" w:cs="Times New Roman"/>
          <w:sz w:val="28"/>
        </w:rPr>
        <w:tab/>
        <w:t xml:space="preserve">В некоторых случаях CNES проводит прямые переговоры с одной или несколькими компаниями в установленном порядке. Это относится к закупкам, осуществляющимся исключительно с целью проведения исследований, испытаний, экспериментальных работ, проектных исследований и разработок проектов без намерения получить прибыль или возместить расходы от научных исследований и разработок. Для данного перечня используются неконкурентные переговорные процедуры без предварительной публикации извещения на сайте. При определенных обстоятельствах, в частности, когда исполнитель является монополистом, CNES может быть вынуждено  вести переговоры лишь с одной компанией.  </w:t>
      </w:r>
    </w:p>
    <w:p w:rsidR="004C7671" w:rsidRDefault="00F96566" w:rsidP="00402344">
      <w:pPr>
        <w:pStyle w:val="normal"/>
        <w:spacing w:line="360" w:lineRule="auto"/>
        <w:jc w:val="both"/>
      </w:pPr>
      <w:r>
        <w:rPr>
          <w:rFonts w:ascii="Times New Roman" w:eastAsia="Times New Roman" w:hAnsi="Times New Roman" w:cs="Times New Roman"/>
          <w:sz w:val="28"/>
        </w:rPr>
        <w:tab/>
        <w:t>Для закупок, сумма которых меньше приведенных выше порогов цен, должны применяться следующие конкурентные процедуры:</w:t>
      </w:r>
    </w:p>
    <w:p w:rsidR="004C7671" w:rsidRDefault="00F96566" w:rsidP="00595D00">
      <w:pPr>
        <w:pStyle w:val="normal"/>
        <w:numPr>
          <w:ilvl w:val="0"/>
          <w:numId w:val="12"/>
        </w:numPr>
        <w:spacing w:line="360" w:lineRule="auto"/>
        <w:jc w:val="both"/>
      </w:pPr>
      <w:r>
        <w:rPr>
          <w:rFonts w:ascii="Times New Roman" w:eastAsia="Times New Roman" w:hAnsi="Times New Roman" w:cs="Times New Roman"/>
          <w:sz w:val="28"/>
        </w:rPr>
        <w:t xml:space="preserve">запрос предложений с предварительной квалификацией для реализации закупки на проектировочные работы и/или гражданское строительство </w:t>
      </w:r>
      <w:r>
        <w:rPr>
          <w:rFonts w:ascii="Times New Roman" w:eastAsia="Times New Roman" w:hAnsi="Times New Roman" w:cs="Times New Roman"/>
          <w:sz w:val="28"/>
        </w:rPr>
        <w:lastRenderedPageBreak/>
        <w:t>на сумму не менее 200 тыс. евро без учета НДС и не более 5 млн. евро без учета НДС -  процедура, посредством которой участники проходят предварительный отбор, осуществляемый CNES на основе его собственного списка поставщиков, при помощи объективных критериев и с целью максимально возможного расширения конкуренции среди европейских производителей;</w:t>
      </w:r>
    </w:p>
    <w:p w:rsidR="004C7671" w:rsidRDefault="00F96566" w:rsidP="00595D00">
      <w:pPr>
        <w:pStyle w:val="normal"/>
        <w:numPr>
          <w:ilvl w:val="0"/>
          <w:numId w:val="12"/>
        </w:numPr>
        <w:spacing w:line="360" w:lineRule="auto"/>
        <w:jc w:val="both"/>
      </w:pPr>
      <w:r>
        <w:rPr>
          <w:rFonts w:ascii="Times New Roman" w:eastAsia="Times New Roman" w:hAnsi="Times New Roman" w:cs="Times New Roman"/>
          <w:sz w:val="28"/>
        </w:rPr>
        <w:t>упрощенные переговоры для закупки услуг, товаров и проектировочных работ и/или гражданского строительства на сумму менее чем 200 тыс. евро без учета НДС, а также услуги, подразумевающие под собой запрос ценового и технического предложений по крайней мере у двух фирм.</w:t>
      </w:r>
      <w:r w:rsidR="00AB02A6" w:rsidRPr="00AB02A6">
        <w:rPr>
          <w:rFonts w:ascii="Times New Roman" w:eastAsia="Times New Roman" w:hAnsi="Times New Roman" w:cs="Times New Roman"/>
          <w:sz w:val="28"/>
        </w:rPr>
        <w:t>[22]</w:t>
      </w:r>
    </w:p>
    <w:p w:rsidR="009F78C0" w:rsidRDefault="00F96566" w:rsidP="003926C1">
      <w:pPr>
        <w:pStyle w:val="normal"/>
        <w:spacing w:line="360" w:lineRule="auto"/>
        <w:ind w:firstLine="720"/>
        <w:jc w:val="both"/>
      </w:pPr>
      <w:r>
        <w:rPr>
          <w:rFonts w:ascii="Times New Roman" w:eastAsia="Times New Roman" w:hAnsi="Times New Roman" w:cs="Times New Roman"/>
          <w:sz w:val="28"/>
        </w:rPr>
        <w:t xml:space="preserve">Таким образом, заключение контракта французским космическим агентством имеет переговорный характер, что означает довольно значительную свободу заказчика при выборе подрядчика. Так, отличительная черта системы закупок Франции - это субъективность заказчика. Наряду с этим возникает вопрос, довольно актуальный для российской практики, о злоупотреблении ответственными лицами своими полномочиями. Во Франции возникновение данной ситуации маловероятно, поскольку французское законодательство предусматривает довольно строгие меры за коррупционные преступления в сфере государственных закупок. «Когда у них спрашиваешь о возможных злоупотреблениях в сфере госзаказа, то они удивленно на тебя смотрят и говорят, что злоупотребления невозможны, потому что это тут же станет достоянием общественности. Поэтому если в стране есть общественные институты и независимая пресса, то действия власти находятся под контролем общества». </w:t>
      </w:r>
      <w:bookmarkStart w:id="12" w:name="_Toc357468269"/>
    </w:p>
    <w:p w:rsidR="00AB02A6" w:rsidRDefault="00AB02A6" w:rsidP="00402344">
      <w:pPr>
        <w:pStyle w:val="11"/>
        <w:spacing w:line="360" w:lineRule="auto"/>
        <w:rPr>
          <w:lang w:val="en-US"/>
        </w:rPr>
      </w:pPr>
    </w:p>
    <w:p w:rsidR="00AB02A6" w:rsidRDefault="00AB02A6" w:rsidP="00402344">
      <w:pPr>
        <w:pStyle w:val="11"/>
        <w:spacing w:line="360" w:lineRule="auto"/>
        <w:rPr>
          <w:lang w:val="en-US"/>
        </w:rPr>
      </w:pPr>
    </w:p>
    <w:p w:rsidR="004C7671" w:rsidRDefault="00AC3C5A" w:rsidP="00402344">
      <w:pPr>
        <w:pStyle w:val="11"/>
        <w:spacing w:line="360" w:lineRule="auto"/>
      </w:pPr>
      <w:r w:rsidRPr="00AC3C5A">
        <w:lastRenderedPageBreak/>
        <w:t xml:space="preserve">2.3. </w:t>
      </w:r>
      <w:r w:rsidR="00F96566" w:rsidRPr="00AC3C5A">
        <w:t>Формирование цены</w:t>
      </w:r>
      <w:r w:rsidR="00F96566">
        <w:rPr>
          <w:rFonts w:eastAsia="Times New Roman"/>
        </w:rPr>
        <w:t>.</w:t>
      </w:r>
      <w:bookmarkEnd w:id="12"/>
    </w:p>
    <w:p w:rsidR="004C7671" w:rsidRDefault="00F96566" w:rsidP="00402344">
      <w:pPr>
        <w:pStyle w:val="normal"/>
        <w:spacing w:line="360" w:lineRule="auto"/>
        <w:jc w:val="both"/>
      </w:pPr>
      <w:r>
        <w:rPr>
          <w:rFonts w:ascii="Times New Roman" w:eastAsia="Times New Roman" w:hAnsi="Times New Roman" w:cs="Times New Roman"/>
          <w:sz w:val="28"/>
        </w:rPr>
        <w:tab/>
        <w:t>В отличие от того, каким образом формируется начальная (максимальная) цена в России, в частности Роскосмосом, во Франции процесс установления начальной цены сильно отличается. Исходная цена представляет собой коммерческую  тайну, и ни один участник закупки не знает ее примерную величину. Этой информацией обладают только члены закупочной комиссии: какие минимальные, максимальные, а также среднерыночные цены возможны на тот или иной товар, работу или услугу. Так, претенденты на участие в закупке французского космического агентства CNES подают заявки с предложением своей цены, при этом не имея представления о максимально допустимой цене.</w:t>
      </w:r>
    </w:p>
    <w:p w:rsidR="004C7671" w:rsidRDefault="00AC3C5A" w:rsidP="00402344">
      <w:pPr>
        <w:pStyle w:val="11"/>
        <w:spacing w:line="360" w:lineRule="auto"/>
      </w:pPr>
      <w:bookmarkStart w:id="13" w:name="_Toc357468270"/>
      <w:r w:rsidRPr="00AC3C5A">
        <w:t xml:space="preserve">2.4. </w:t>
      </w:r>
      <w:r w:rsidR="00F96566" w:rsidRPr="00AC3C5A">
        <w:t>Требования к участникам</w:t>
      </w:r>
      <w:r w:rsidR="00F96566">
        <w:rPr>
          <w:rFonts w:eastAsia="Times New Roman"/>
        </w:rPr>
        <w:t>.</w:t>
      </w:r>
      <w:bookmarkEnd w:id="13"/>
    </w:p>
    <w:p w:rsidR="004C7671" w:rsidRDefault="00F96566" w:rsidP="00402344">
      <w:pPr>
        <w:pStyle w:val="normal"/>
        <w:spacing w:line="360"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Что касается требований, устанавливаемых для поставщиков, то законодательные акты предусматривают практически все те же требования, устанавливаемые в соответствии с российским законодательством, в том числе содержащиеся в Положении </w:t>
      </w:r>
      <w:r w:rsidR="003926C1">
        <w:rPr>
          <w:rFonts w:ascii="Times New Roman" w:eastAsia="Times New Roman" w:hAnsi="Times New Roman" w:cs="Times New Roman"/>
          <w:sz w:val="28"/>
        </w:rPr>
        <w:t>о проведении конкурсов</w:t>
      </w:r>
      <w:r>
        <w:rPr>
          <w:rFonts w:ascii="Times New Roman" w:eastAsia="Times New Roman" w:hAnsi="Times New Roman" w:cs="Times New Roman"/>
          <w:sz w:val="28"/>
        </w:rPr>
        <w:t xml:space="preserve"> Роскосмоса. Основным отличием является наличие экологических требований во французском законодательстве, которые не предусмотрены в действующих на данный момент в нашей стране документах, регламентирующих закупочную деятельность, и </w:t>
      </w:r>
      <w:r w:rsidR="0043165B">
        <w:rPr>
          <w:rFonts w:ascii="Times New Roman" w:eastAsia="Times New Roman" w:hAnsi="Times New Roman" w:cs="Times New Roman"/>
          <w:sz w:val="28"/>
        </w:rPr>
        <w:t xml:space="preserve">определенных требований по специализации на осуществление космической деятельности: </w:t>
      </w:r>
    </w:p>
    <w:p w:rsidR="0043165B" w:rsidRDefault="00F96566" w:rsidP="00595D00">
      <w:pPr>
        <w:pStyle w:val="normal"/>
        <w:numPr>
          <w:ilvl w:val="0"/>
          <w:numId w:val="13"/>
        </w:numPr>
        <w:spacing w:line="360" w:lineRule="auto"/>
        <w:jc w:val="both"/>
      </w:pPr>
      <w:r>
        <w:rPr>
          <w:rFonts w:ascii="Times New Roman" w:eastAsia="Times New Roman" w:hAnsi="Times New Roman" w:cs="Times New Roman"/>
          <w:sz w:val="28"/>
        </w:rPr>
        <w:t xml:space="preserve">обладание профессиональной компетентностью, оборудованием и другими материальными возможностями, </w:t>
      </w:r>
    </w:p>
    <w:p w:rsidR="0043165B" w:rsidRDefault="00F96566" w:rsidP="00595D00">
      <w:pPr>
        <w:pStyle w:val="normal"/>
        <w:numPr>
          <w:ilvl w:val="0"/>
          <w:numId w:val="13"/>
        </w:numPr>
        <w:spacing w:line="360" w:lineRule="auto"/>
        <w:jc w:val="both"/>
      </w:pPr>
      <w:r w:rsidRPr="0043165B">
        <w:rPr>
          <w:rFonts w:ascii="Times New Roman" w:eastAsia="Times New Roman" w:hAnsi="Times New Roman" w:cs="Times New Roman"/>
          <w:sz w:val="28"/>
        </w:rPr>
        <w:t xml:space="preserve">людскими ресурсами, финансовыми ресурсами, необходимыми для исполнения договора на поставку продукции, </w:t>
      </w:r>
    </w:p>
    <w:p w:rsidR="004C7671" w:rsidRDefault="00F96566" w:rsidP="00595D00">
      <w:pPr>
        <w:pStyle w:val="normal"/>
        <w:numPr>
          <w:ilvl w:val="0"/>
          <w:numId w:val="13"/>
        </w:numPr>
        <w:spacing w:line="360" w:lineRule="auto"/>
        <w:jc w:val="both"/>
      </w:pPr>
      <w:r w:rsidRPr="0043165B">
        <w:rPr>
          <w:rFonts w:ascii="Times New Roman" w:eastAsia="Times New Roman" w:hAnsi="Times New Roman" w:cs="Times New Roman"/>
          <w:sz w:val="28"/>
        </w:rPr>
        <w:t>надежностью, опытом, системой управления охраной труда.</w:t>
      </w:r>
    </w:p>
    <w:p w:rsidR="004C7671" w:rsidRDefault="00F96566" w:rsidP="00402344">
      <w:pPr>
        <w:pStyle w:val="normal"/>
        <w:spacing w:line="360" w:lineRule="auto"/>
        <w:ind w:firstLine="360"/>
        <w:jc w:val="both"/>
      </w:pPr>
      <w:r>
        <w:rPr>
          <w:rFonts w:ascii="Times New Roman" w:eastAsia="Times New Roman" w:hAnsi="Times New Roman" w:cs="Times New Roman"/>
          <w:sz w:val="28"/>
        </w:rPr>
        <w:lastRenderedPageBreak/>
        <w:t>Федеральный закон №44-ФЗ «О контрактной системе в сфере закупок товаров, работ, услуг для обеспечения государственных и муниципальных нужд», вступающий в силу 1 января 2014 года, вносит соответствующие коррективы, и при оценке заявок участников закупки будут предусмотрена возможность проверки поданных заявок на соответствие таким требованиям, как: «экологические характеристики объекта закупок и наличие финансовых и материальных ресурсов, оборудования, опыта работы относительно предмета контракта, деловой репутации и необходимого количества специалистов и  иных работников определенного уровня квалификации для исполнения контракта».</w:t>
      </w:r>
    </w:p>
    <w:p w:rsidR="004C7671" w:rsidRDefault="00F96566" w:rsidP="00402344">
      <w:pPr>
        <w:pStyle w:val="normal"/>
        <w:spacing w:line="360" w:lineRule="auto"/>
        <w:jc w:val="both"/>
      </w:pPr>
      <w:r>
        <w:rPr>
          <w:rFonts w:ascii="Times New Roman" w:eastAsia="Times New Roman" w:hAnsi="Times New Roman" w:cs="Times New Roman"/>
          <w:sz w:val="28"/>
        </w:rPr>
        <w:tab/>
        <w:t>На сегодняшний день приобретение продуктов с минимальным или отсутствующим отрицательным внешним эффектом на окружающую среду получает все большую значимость среди развитых и развивающихся стран. Приоритет, отдаваемый продуктам, производство, использование и утилизация которых снижает негативное воздействие на экологию, является сигнальным знаком для поставщиков, а также производителей, о том, что для закупщика этот вопрос является одним из первостепенных, что прослеживается по принимаемым законам о минимальных экологических производственных стандартах для участников государственных торгов.</w:t>
      </w:r>
    </w:p>
    <w:p w:rsidR="004C7671" w:rsidRDefault="00F96566" w:rsidP="00402344">
      <w:pPr>
        <w:pStyle w:val="normal"/>
        <w:spacing w:line="360" w:lineRule="auto"/>
        <w:jc w:val="both"/>
      </w:pPr>
      <w:r>
        <w:rPr>
          <w:rFonts w:ascii="Times New Roman" w:eastAsia="Times New Roman" w:hAnsi="Times New Roman" w:cs="Times New Roman"/>
          <w:sz w:val="28"/>
        </w:rPr>
        <w:tab/>
        <w:t>Так, в «Специальных административных условиях и положениях, относящихся к заключению контрактов CNES» французского космического агентства в разделе стандартных условий есть целая глава, посвященная экологическому менеджменту по контролю за воздействием на окружающую среду в результате осуществления поставщиком деятельности, делегированной ему государством. Она основывается на том, что «подрядчик должен принять все необходимые меры по контролю за элементами, которые могут оказать воздействие на окружающую среду, и обеспечить охрану здоровья и безопасность людей, а также сохранение окружающей среды».</w:t>
      </w:r>
    </w:p>
    <w:p w:rsidR="004C7671" w:rsidRDefault="00F96566" w:rsidP="00402344">
      <w:pPr>
        <w:pStyle w:val="normal"/>
        <w:spacing w:line="360" w:lineRule="auto"/>
        <w:jc w:val="both"/>
      </w:pPr>
      <w:r>
        <w:rPr>
          <w:rFonts w:ascii="Times New Roman" w:eastAsia="Times New Roman" w:hAnsi="Times New Roman" w:cs="Times New Roman"/>
          <w:sz w:val="28"/>
        </w:rPr>
        <w:lastRenderedPageBreak/>
        <w:tab/>
        <w:t>В соответствии с Указом № 2005-1742 от 30 декабря 2005, устанавливающим правила, применимые к контрактам, в случае необходимости поставщику следует предоставить составленные независимыми органами свидетельства о своей способности выполнить контракт, которые заказчик может потребовать от кандидатов. Для работ и услуг, выполнение которых предполагает реализацию природоохранных мер, эти сертификаты основаны на системе экол</w:t>
      </w:r>
      <w:r w:rsidR="00AF7D23">
        <w:rPr>
          <w:rFonts w:ascii="Times New Roman" w:eastAsia="Times New Roman" w:hAnsi="Times New Roman" w:cs="Times New Roman"/>
          <w:sz w:val="28"/>
        </w:rPr>
        <w:t>огического менеджмента и аудита</w:t>
      </w:r>
      <w:r>
        <w:rPr>
          <w:rFonts w:ascii="Times New Roman" w:eastAsia="Times New Roman" w:hAnsi="Times New Roman" w:cs="Times New Roman"/>
          <w:sz w:val="28"/>
        </w:rPr>
        <w:t xml:space="preserve"> или европейских или международных стандартах.</w:t>
      </w:r>
    </w:p>
    <w:p w:rsidR="004C7671" w:rsidRDefault="00F96566" w:rsidP="00402344">
      <w:pPr>
        <w:pStyle w:val="normal"/>
        <w:spacing w:line="360" w:lineRule="auto"/>
        <w:jc w:val="both"/>
      </w:pPr>
      <w:r>
        <w:rPr>
          <w:rFonts w:ascii="Times New Roman" w:eastAsia="Times New Roman" w:hAnsi="Times New Roman" w:cs="Times New Roman"/>
          <w:sz w:val="28"/>
        </w:rPr>
        <w:tab/>
        <w:t>Отдельно следует отметить, что  к участникам торгов НИР, ОКР и НИОКР предъявлены определенные требования по специализации на осуществлении подобной деятельности. В частности, накладываются требования о предоставлении информации о лицах, которые должны осуществлять разработки, их ученой степени. Таким образом, для участия в торгах на НИР, ОКР, НИОКР необходимо также подтвердить квалификацию специалистов, а также техническую оснащенность для осуществления исследовательской деятельности. То есть помимо общих требований предъявляются также специальные квалификационные требования, соответствие которым означает возможность хозяйствующего субъекта осуществлять НИР, ОКР и НИОКР.</w:t>
      </w:r>
    </w:p>
    <w:p w:rsidR="004C7671" w:rsidRPr="00AC3C5A" w:rsidRDefault="00AC3C5A" w:rsidP="00402344">
      <w:pPr>
        <w:pStyle w:val="11"/>
        <w:spacing w:line="360" w:lineRule="auto"/>
      </w:pPr>
      <w:bookmarkStart w:id="14" w:name="_Toc357468271"/>
      <w:r w:rsidRPr="00AC3C5A">
        <w:t xml:space="preserve">2.5. </w:t>
      </w:r>
      <w:r w:rsidR="00F96566" w:rsidRPr="00AC3C5A">
        <w:t>Оценка и сопоставление предложений.</w:t>
      </w:r>
      <w:bookmarkEnd w:id="14"/>
    </w:p>
    <w:p w:rsidR="004C7671" w:rsidRDefault="00F96566" w:rsidP="00402344">
      <w:pPr>
        <w:pStyle w:val="normal"/>
        <w:spacing w:line="360" w:lineRule="auto"/>
        <w:jc w:val="both"/>
      </w:pPr>
      <w:r>
        <w:rPr>
          <w:rFonts w:ascii="Times New Roman" w:eastAsia="Times New Roman" w:hAnsi="Times New Roman" w:cs="Times New Roman"/>
          <w:b/>
          <w:sz w:val="28"/>
        </w:rPr>
        <w:tab/>
      </w:r>
      <w:r>
        <w:rPr>
          <w:rFonts w:ascii="Times New Roman" w:eastAsia="Times New Roman" w:hAnsi="Times New Roman" w:cs="Times New Roman"/>
          <w:sz w:val="28"/>
        </w:rPr>
        <w:t xml:space="preserve">Французское космическое агентство выбирает лучшее предложение не только на основе ценового фактора. Законодательство, в соответствии с которым CNES осуществляет свою закупочную деятельность, предоставляет возможность выбрать наиболее выгодное тендерное предложение, то есть предложение, оцениваемое на основе других критериев, помимо ценового показателя, не придавая ему главного значения в общей оценке при сопоставлении заявок участников.  </w:t>
      </w:r>
    </w:p>
    <w:p w:rsidR="004C7671" w:rsidRDefault="00F96566" w:rsidP="00402344">
      <w:pPr>
        <w:pStyle w:val="normal"/>
        <w:spacing w:line="360" w:lineRule="auto"/>
        <w:ind w:firstLine="720"/>
        <w:jc w:val="both"/>
      </w:pPr>
      <w:r>
        <w:rPr>
          <w:rFonts w:ascii="Times New Roman" w:eastAsia="Times New Roman" w:hAnsi="Times New Roman" w:cs="Times New Roman"/>
          <w:sz w:val="28"/>
        </w:rPr>
        <w:lastRenderedPageBreak/>
        <w:t>Так, решение заключить контракт с победителем, который предоставил экономически наиболее выгодное предложение, заказчик принимает после того, как рассмотрит следующие параметры:</w:t>
      </w:r>
    </w:p>
    <w:p w:rsidR="004C7671" w:rsidRDefault="00F96566" w:rsidP="00595D00">
      <w:pPr>
        <w:pStyle w:val="normal"/>
        <w:numPr>
          <w:ilvl w:val="0"/>
          <w:numId w:val="14"/>
        </w:numPr>
        <w:spacing w:line="360" w:lineRule="auto"/>
        <w:jc w:val="both"/>
      </w:pPr>
      <w:r>
        <w:rPr>
          <w:rFonts w:ascii="Times New Roman" w:eastAsia="Times New Roman" w:hAnsi="Times New Roman" w:cs="Times New Roman"/>
          <w:sz w:val="28"/>
        </w:rPr>
        <w:t>либо ряд недискриминационных критериев, связанных с предметом договора, в том числе: время поставки товаров или выполнения работ, услуг, общие затраты на использование, качество, безопасность, эффективность, эстетичность и функциональность, экологические характеристики, технические параметры, инновационность, послепродажное обслуживание и техническая помощь, цена, срок поставки, эффективность с точки зрения трудоустройства людей, испытывающих трудности. Также могут быть приняты во внимание другие критерии, если они оправдываются предметом договора.</w:t>
      </w:r>
    </w:p>
    <w:p w:rsidR="004C7671" w:rsidRDefault="00F96566" w:rsidP="00595D00">
      <w:pPr>
        <w:pStyle w:val="normal"/>
        <w:numPr>
          <w:ilvl w:val="0"/>
          <w:numId w:val="14"/>
        </w:numPr>
        <w:spacing w:line="360" w:lineRule="auto"/>
        <w:jc w:val="both"/>
      </w:pPr>
      <w:r>
        <w:rPr>
          <w:rFonts w:ascii="Times New Roman" w:eastAsia="Times New Roman" w:hAnsi="Times New Roman" w:cs="Times New Roman"/>
          <w:sz w:val="28"/>
        </w:rPr>
        <w:t>либо, учитывая предмет договора, на основании единственного критерия-цены.</w:t>
      </w:r>
      <w:r w:rsidR="00EF3E0D" w:rsidRPr="00EF3E0D">
        <w:rPr>
          <w:rFonts w:ascii="Times New Roman" w:eastAsia="Times New Roman" w:hAnsi="Times New Roman" w:cs="Times New Roman"/>
          <w:sz w:val="28"/>
        </w:rPr>
        <w:t>[20]</w:t>
      </w:r>
    </w:p>
    <w:p w:rsidR="004C7671" w:rsidRDefault="00F96566" w:rsidP="00AF7D23">
      <w:pPr>
        <w:pStyle w:val="normal"/>
        <w:spacing w:line="360" w:lineRule="auto"/>
        <w:ind w:firstLine="360"/>
        <w:jc w:val="both"/>
      </w:pPr>
      <w:r>
        <w:rPr>
          <w:rFonts w:ascii="Times New Roman" w:eastAsia="Times New Roman" w:hAnsi="Times New Roman" w:cs="Times New Roman"/>
          <w:sz w:val="28"/>
        </w:rPr>
        <w:t>Французское космическое агентство определяет для</w:t>
      </w:r>
      <w:r w:rsidR="0043165B">
        <w:rPr>
          <w:rFonts w:ascii="Times New Roman" w:eastAsia="Times New Roman" w:hAnsi="Times New Roman" w:cs="Times New Roman"/>
          <w:sz w:val="28"/>
        </w:rPr>
        <w:t xml:space="preserve"> себя два метода оценки заявок. «</w:t>
      </w:r>
      <w:r>
        <w:rPr>
          <w:rFonts w:ascii="Times New Roman" w:eastAsia="Times New Roman" w:hAnsi="Times New Roman" w:cs="Times New Roman"/>
          <w:sz w:val="28"/>
        </w:rPr>
        <w:t xml:space="preserve">Первый состоит в том, чтобы исчислить в денежном выражении различные аспекты каждой тендерной заявки в отношении критериев, установленных в тендерной документации, и объединить эти количественные показатели с ценой тендерной заявки. Тендерная заявка оцененная как заявка с наиболее выгодной ценой, будет считаться выигравшей заявкой. Другой метод может заключатся в том, чтобы придавать относительный вес (коэффициенты или баллы) различным аспектам каждой тендерной заявки на основе </w:t>
      </w:r>
      <w:r w:rsidR="0043165B">
        <w:rPr>
          <w:rFonts w:ascii="Times New Roman" w:eastAsia="Times New Roman" w:hAnsi="Times New Roman" w:cs="Times New Roman"/>
          <w:sz w:val="28"/>
        </w:rPr>
        <w:t>критериев</w:t>
      </w:r>
      <w:r>
        <w:rPr>
          <w:rFonts w:ascii="Times New Roman" w:eastAsia="Times New Roman" w:hAnsi="Times New Roman" w:cs="Times New Roman"/>
          <w:sz w:val="28"/>
        </w:rPr>
        <w:t>, установленных в тендерной документац</w:t>
      </w:r>
      <w:r w:rsidR="0043165B">
        <w:rPr>
          <w:rFonts w:ascii="Times New Roman" w:eastAsia="Times New Roman" w:hAnsi="Times New Roman" w:cs="Times New Roman"/>
          <w:sz w:val="28"/>
        </w:rPr>
        <w:t>и</w:t>
      </w:r>
      <w:r>
        <w:rPr>
          <w:rFonts w:ascii="Times New Roman" w:eastAsia="Times New Roman" w:hAnsi="Times New Roman" w:cs="Times New Roman"/>
          <w:sz w:val="28"/>
        </w:rPr>
        <w:t>и. Тендерная заявка, получившая наибольший средний вес, будут считаться заявкой, оцениваемой как наиболее выгодная</w:t>
      </w:r>
      <w:r w:rsidR="0043165B">
        <w:rPr>
          <w:rFonts w:ascii="Times New Roman" w:eastAsia="Times New Roman" w:hAnsi="Times New Roman" w:cs="Times New Roman"/>
          <w:sz w:val="28"/>
        </w:rPr>
        <w:t>»</w:t>
      </w:r>
      <w:r w:rsidR="00EF3E0D" w:rsidRPr="00EF3E0D">
        <w:rPr>
          <w:rFonts w:ascii="Times New Roman" w:eastAsia="Times New Roman" w:hAnsi="Times New Roman" w:cs="Times New Roman"/>
          <w:sz w:val="28"/>
        </w:rPr>
        <w:t xml:space="preserve">. </w:t>
      </w:r>
      <w:r w:rsidR="00EF3E0D">
        <w:rPr>
          <w:rFonts w:ascii="Times New Roman" w:eastAsia="Times New Roman" w:hAnsi="Times New Roman" w:cs="Times New Roman"/>
          <w:sz w:val="28"/>
          <w:lang w:val="en-US"/>
        </w:rPr>
        <w:t>[7, c. 83]</w:t>
      </w:r>
      <w:r>
        <w:rPr>
          <w:rFonts w:ascii="Times New Roman" w:eastAsia="Times New Roman" w:hAnsi="Times New Roman" w:cs="Times New Roman"/>
          <w:sz w:val="28"/>
        </w:rPr>
        <w:t xml:space="preserve">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Вес может быть выражен в виде определенного диапазона, который  находится в рамках максимально приемлемого значения относительно каждого критерия.</w:t>
      </w:r>
    </w:p>
    <w:p w:rsidR="004C7671" w:rsidRDefault="00F96566" w:rsidP="00402344">
      <w:pPr>
        <w:pStyle w:val="normal"/>
        <w:spacing w:line="360" w:lineRule="auto"/>
        <w:ind w:firstLine="720"/>
        <w:jc w:val="both"/>
      </w:pPr>
      <w:r>
        <w:rPr>
          <w:rFonts w:ascii="Times New Roman" w:eastAsia="Times New Roman" w:hAnsi="Times New Roman" w:cs="Times New Roman"/>
          <w:sz w:val="28"/>
        </w:rPr>
        <w:lastRenderedPageBreak/>
        <w:t>Но в случае, если заказчик сможет доказать и продемонстрировать, что оценка заявки путем взвешивания коэффициентов невозможна, особенно в связи со сложностью закупки, он вправе указать критерии в порядке убывания их значимости, то есть использовать принцип рейтинга.</w:t>
      </w:r>
    </w:p>
    <w:p w:rsidR="00402344" w:rsidRDefault="00F96566" w:rsidP="009F78C0">
      <w:pPr>
        <w:pStyle w:val="normal"/>
        <w:spacing w:line="360" w:lineRule="auto"/>
        <w:ind w:firstLine="720"/>
        <w:jc w:val="both"/>
      </w:pPr>
      <w:r>
        <w:rPr>
          <w:rFonts w:ascii="Times New Roman" w:eastAsia="Times New Roman" w:hAnsi="Times New Roman" w:cs="Times New Roman"/>
          <w:sz w:val="28"/>
        </w:rPr>
        <w:t xml:space="preserve">Таким образом, Французское космическое агентство оценивает предложения участников на основе неценовых критериев, принимая во внимание специфику своей деятельности. Цена не является базовым и незаменимым критерием. Это говорит о том, что качество приобретаемого товара, работы или услуги для заказчика играет большую роль, нежели экономия средств при невысоком качестве самого заказа, исполненного победившим в ценовом соревновании поставщика. </w:t>
      </w:r>
      <w:bookmarkStart w:id="15" w:name="_Toc357468272"/>
    </w:p>
    <w:p w:rsidR="004C7671" w:rsidRPr="00AC3C5A" w:rsidRDefault="00AC3C5A" w:rsidP="00402344">
      <w:pPr>
        <w:pStyle w:val="11"/>
        <w:spacing w:line="360" w:lineRule="auto"/>
      </w:pPr>
      <w:r w:rsidRPr="00AC3C5A">
        <w:t xml:space="preserve">2.6. </w:t>
      </w:r>
      <w:r w:rsidR="00F96566" w:rsidRPr="00AC3C5A">
        <w:t>Заключение контракта.</w:t>
      </w:r>
      <w:bookmarkEnd w:id="15"/>
    </w:p>
    <w:p w:rsidR="005D73F1" w:rsidRPr="001E2F73" w:rsidRDefault="00F96566" w:rsidP="00402344">
      <w:pPr>
        <w:pStyle w:val="normal"/>
        <w:spacing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Процедура заключения договора Французский космическим агентством с подрядчиками отличается  от российской системы. Роскосмос проводит только конкурсы, открытые либо закрытые. Во Франции же отличительной особенностью является возможность заключения контрактов переговорным путем, позволяющим учитывать особенности целей и направленности конкретного исследования при выборе подрядчика.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 xml:space="preserve">CNES </w:t>
      </w:r>
      <w:r w:rsidR="0043165B">
        <w:rPr>
          <w:rFonts w:ascii="Times New Roman" w:eastAsia="Times New Roman" w:hAnsi="Times New Roman" w:cs="Times New Roman"/>
          <w:sz w:val="28"/>
        </w:rPr>
        <w:t>предусматривает</w:t>
      </w:r>
      <w:r>
        <w:rPr>
          <w:rFonts w:ascii="Times New Roman" w:eastAsia="Times New Roman" w:hAnsi="Times New Roman" w:cs="Times New Roman"/>
          <w:sz w:val="28"/>
        </w:rPr>
        <w:t xml:space="preserve"> заключение дополнительных контрактов на поставку с действительным победителем закупки, предметом которых являются либо частичная замена поставки, либо увеличение настоящего размера поставки, в том случае если замена поставщика приведет к тому, что изначально запланированный технический результат закупки не сможет быть достигнут из-за несовместимости приобретенного материала с оборудованием, которое уже было поставлено первым подрядчиком, а также, технические трудности с дальнейшей эксплуатацией и обслуживанием. Срок, на который может быть заключено дополнительное соглашение, не должен </w:t>
      </w:r>
      <w:r>
        <w:rPr>
          <w:rFonts w:ascii="Times New Roman" w:eastAsia="Times New Roman" w:hAnsi="Times New Roman" w:cs="Times New Roman"/>
          <w:sz w:val="28"/>
        </w:rPr>
        <w:lastRenderedPageBreak/>
        <w:t xml:space="preserve">превышать трех лет, а общая стоимость не может быть равной или больше той суммы, на которую заключен основной контракт.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Также дополнительные контракты заключаются на предоставление услуг и выполнение работ, которые не были запланированы в основном контракте, но стали необходимы в результате непредвиденных обстоятельств, при условиях:</w:t>
      </w:r>
    </w:p>
    <w:p w:rsidR="0043165B" w:rsidRDefault="00F96566" w:rsidP="00595D00">
      <w:pPr>
        <w:pStyle w:val="normal"/>
        <w:numPr>
          <w:ilvl w:val="0"/>
          <w:numId w:val="15"/>
        </w:numPr>
        <w:spacing w:line="360" w:lineRule="auto"/>
        <w:jc w:val="both"/>
      </w:pPr>
      <w:r>
        <w:rPr>
          <w:rFonts w:ascii="Times New Roman" w:eastAsia="Times New Roman" w:hAnsi="Times New Roman" w:cs="Times New Roman"/>
          <w:sz w:val="28"/>
        </w:rPr>
        <w:t>когда производимые услуги или работы не могут быть технически или экономически отделен от основного договора без серьезных неудобств для заказчика;</w:t>
      </w:r>
    </w:p>
    <w:p w:rsidR="004C7671" w:rsidRDefault="00F96566" w:rsidP="00595D00">
      <w:pPr>
        <w:pStyle w:val="normal"/>
        <w:numPr>
          <w:ilvl w:val="0"/>
          <w:numId w:val="15"/>
        </w:numPr>
        <w:spacing w:line="360" w:lineRule="auto"/>
        <w:jc w:val="both"/>
      </w:pPr>
      <w:r w:rsidRPr="0043165B">
        <w:rPr>
          <w:rFonts w:ascii="Times New Roman" w:eastAsia="Times New Roman" w:hAnsi="Times New Roman" w:cs="Times New Roman"/>
          <w:sz w:val="28"/>
        </w:rPr>
        <w:t>когда производимые услуги или работы строго необходимы для полного завершения исполнения контракта.</w:t>
      </w:r>
    </w:p>
    <w:p w:rsidR="004C7671" w:rsidRDefault="00F96566" w:rsidP="00F72CD4">
      <w:pPr>
        <w:pStyle w:val="normal"/>
        <w:spacing w:line="360" w:lineRule="auto"/>
        <w:ind w:firstLine="360"/>
        <w:jc w:val="both"/>
      </w:pPr>
      <w:r>
        <w:rPr>
          <w:rFonts w:ascii="Times New Roman" w:eastAsia="Times New Roman" w:hAnsi="Times New Roman" w:cs="Times New Roman"/>
          <w:sz w:val="28"/>
        </w:rPr>
        <w:t xml:space="preserve">Совокупный объем таких дополнительных договоров не может превышать 50% от основного договора. </w:t>
      </w:r>
    </w:p>
    <w:p w:rsidR="005D73F1" w:rsidRPr="00EF3E0D" w:rsidRDefault="00F96566" w:rsidP="00402344">
      <w:pPr>
        <w:pStyle w:val="normal"/>
        <w:spacing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Важно отметить, что действующая во Франции схема организации госзакупок предусматривает контроль над государственными расходами на всех этапах (принятие решения, расчет сметы расходов, анализ соответствия планируемых расходов возможностям бюджета, визирование расходных документов, контроль оплаты контрактов).  В соответствии с условиями заключения рамочного соглашения или договора,</w:t>
      </w:r>
      <w:r w:rsidR="0043165B">
        <w:rPr>
          <w:rFonts w:ascii="Times New Roman" w:eastAsia="Times New Roman" w:hAnsi="Times New Roman" w:cs="Times New Roman"/>
          <w:sz w:val="28"/>
        </w:rPr>
        <w:t xml:space="preserve"> </w:t>
      </w:r>
      <w:r>
        <w:rPr>
          <w:rFonts w:ascii="Times New Roman" w:eastAsia="Times New Roman" w:hAnsi="Times New Roman" w:cs="Times New Roman"/>
          <w:sz w:val="28"/>
        </w:rPr>
        <w:t>указанными в the GATC и соответствующими статье 54 Финансо</w:t>
      </w:r>
      <w:r w:rsidR="00F72CD4">
        <w:rPr>
          <w:rFonts w:ascii="Times New Roman" w:eastAsia="Times New Roman" w:hAnsi="Times New Roman" w:cs="Times New Roman"/>
          <w:sz w:val="28"/>
        </w:rPr>
        <w:t xml:space="preserve">вого закона Франции № 63-156 от     </w:t>
      </w:r>
      <w:r w:rsidR="005D73F1" w:rsidRPr="005D73F1">
        <w:rPr>
          <w:rFonts w:ascii="Times New Roman" w:eastAsia="Times New Roman" w:hAnsi="Times New Roman" w:cs="Times New Roman"/>
          <w:sz w:val="28"/>
        </w:rPr>
        <w:t xml:space="preserve"> </w:t>
      </w:r>
      <w:r w:rsidR="00F72CD4">
        <w:rPr>
          <w:rFonts w:ascii="Times New Roman" w:eastAsia="Times New Roman" w:hAnsi="Times New Roman" w:cs="Times New Roman"/>
          <w:sz w:val="28"/>
        </w:rPr>
        <w:t xml:space="preserve"> 23 февраля 1963 года з</w:t>
      </w:r>
      <w:r>
        <w:rPr>
          <w:rFonts w:ascii="Times New Roman" w:eastAsia="Times New Roman" w:hAnsi="Times New Roman" w:cs="Times New Roman"/>
          <w:sz w:val="28"/>
        </w:rPr>
        <w:t>аказчик может потребовать от поставщика полную информацию, касающуюся технических затрат и бухгалтерской отчетности в отношении исполняемого контракта. Таким образом, исполнителю в любой момент от заказчика может поступить запрос на предоставление балансового отчета, отчетов о прибыли и бухгалтерского учета, либо, при их отсутствии, все соответствующие документы, относящиеся к себестоимости продукции</w:t>
      </w:r>
      <w:r w:rsidR="00EF3E0D" w:rsidRPr="00EF3E0D">
        <w:rPr>
          <w:rFonts w:ascii="Times New Roman" w:eastAsia="Times New Roman" w:hAnsi="Times New Roman" w:cs="Times New Roman"/>
          <w:sz w:val="28"/>
        </w:rPr>
        <w:t>.</w:t>
      </w:r>
    </w:p>
    <w:p w:rsidR="004C7671" w:rsidRPr="00EF3E0D" w:rsidRDefault="00EF3E0D" w:rsidP="005D73F1">
      <w:pPr>
        <w:pStyle w:val="normal"/>
        <w:spacing w:line="360" w:lineRule="auto"/>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 xml:space="preserve">[19, </w:t>
      </w:r>
      <w:r w:rsidRPr="00EB2479">
        <w:rPr>
          <w:rFonts w:ascii="Times New Roman" w:eastAsia="Times New Roman" w:hAnsi="Times New Roman" w:cs="Times New Roman"/>
          <w:sz w:val="28"/>
        </w:rPr>
        <w:t>статья</w:t>
      </w:r>
      <w:r w:rsidR="00F96566" w:rsidRPr="00EB2479">
        <w:rPr>
          <w:rFonts w:ascii="Times New Roman" w:eastAsia="Times New Roman" w:hAnsi="Times New Roman" w:cs="Times New Roman"/>
          <w:sz w:val="28"/>
        </w:rPr>
        <w:t xml:space="preserve"> 9</w:t>
      </w:r>
      <w:r>
        <w:rPr>
          <w:rFonts w:ascii="Times New Roman" w:eastAsia="Times New Roman" w:hAnsi="Times New Roman" w:cs="Times New Roman"/>
          <w:sz w:val="28"/>
          <w:lang w:val="en-US"/>
        </w:rPr>
        <w:t>]</w:t>
      </w:r>
    </w:p>
    <w:p w:rsidR="005D73F1" w:rsidRPr="005D73F1" w:rsidRDefault="005D73F1" w:rsidP="005D73F1">
      <w:pPr>
        <w:pStyle w:val="normal"/>
        <w:spacing w:line="360" w:lineRule="auto"/>
        <w:jc w:val="both"/>
      </w:pPr>
      <w:r>
        <w:rPr>
          <w:rFonts w:ascii="Times New Roman" w:eastAsia="Times New Roman" w:hAnsi="Times New Roman" w:cs="Times New Roman"/>
          <w:sz w:val="28"/>
          <w:lang w:val="en-US"/>
        </w:rPr>
        <w:lastRenderedPageBreak/>
        <w:tab/>
      </w:r>
      <w:r>
        <w:rPr>
          <w:rFonts w:ascii="Times New Roman" w:eastAsia="Times New Roman" w:hAnsi="Times New Roman" w:cs="Times New Roman"/>
          <w:sz w:val="28"/>
        </w:rPr>
        <w:t xml:space="preserve">Таким образом, французское космическое агентство </w:t>
      </w:r>
      <w:r w:rsidR="00EB2479">
        <w:rPr>
          <w:rFonts w:ascii="Times New Roman" w:eastAsia="Times New Roman" w:hAnsi="Times New Roman" w:cs="Times New Roman"/>
          <w:sz w:val="28"/>
        </w:rPr>
        <w:t>заключает с победителем либо контракт с фиксированной ценой, либо рамочное соглашение. Перед официальным заключением контракта проводятся преддоговорные переговор</w:t>
      </w:r>
      <w:r w:rsidR="00B61CC0">
        <w:rPr>
          <w:rFonts w:ascii="Times New Roman" w:eastAsia="Times New Roman" w:hAnsi="Times New Roman" w:cs="Times New Roman"/>
          <w:sz w:val="28"/>
        </w:rPr>
        <w:t xml:space="preserve">ы. </w:t>
      </w:r>
      <w:r w:rsidR="00EB2479">
        <w:rPr>
          <w:rFonts w:ascii="Times New Roman" w:eastAsia="Times New Roman" w:hAnsi="Times New Roman" w:cs="Times New Roman"/>
          <w:sz w:val="28"/>
        </w:rPr>
        <w:t xml:space="preserve">Вместе с тем, существует возможность подписания дополнительных контрактов на поставку продукции, выполнение работ, предоставление услуг, сроки заключения и объем которых строго регламентирован законодательными актами. </w:t>
      </w:r>
    </w:p>
    <w:p w:rsidR="005D73F1" w:rsidRPr="00EB2479" w:rsidRDefault="005D73F1" w:rsidP="00402344">
      <w:pPr>
        <w:pStyle w:val="a5"/>
      </w:pPr>
      <w:bookmarkStart w:id="16" w:name="_Toc357468273"/>
    </w:p>
    <w:p w:rsidR="009F78C0" w:rsidRDefault="009F78C0" w:rsidP="00402344">
      <w:pPr>
        <w:pStyle w:val="a5"/>
      </w:pPr>
    </w:p>
    <w:p w:rsidR="009F78C0" w:rsidRDefault="009F78C0" w:rsidP="00402344">
      <w:pPr>
        <w:pStyle w:val="a5"/>
      </w:pPr>
    </w:p>
    <w:p w:rsidR="009F78C0" w:rsidRDefault="009F78C0" w:rsidP="00402344">
      <w:pPr>
        <w:pStyle w:val="a5"/>
      </w:pPr>
    </w:p>
    <w:p w:rsidR="009F78C0" w:rsidRDefault="009F78C0" w:rsidP="00402344">
      <w:pPr>
        <w:pStyle w:val="a5"/>
      </w:pPr>
    </w:p>
    <w:p w:rsidR="009F78C0" w:rsidRDefault="009F78C0" w:rsidP="00402344">
      <w:pPr>
        <w:pStyle w:val="a5"/>
      </w:pPr>
    </w:p>
    <w:p w:rsidR="009F78C0" w:rsidRDefault="009F78C0" w:rsidP="00402344">
      <w:pPr>
        <w:pStyle w:val="a5"/>
      </w:pPr>
    </w:p>
    <w:p w:rsidR="009F78C0" w:rsidRDefault="009F78C0" w:rsidP="00402344">
      <w:pPr>
        <w:pStyle w:val="a5"/>
      </w:pPr>
    </w:p>
    <w:p w:rsidR="009F78C0" w:rsidRDefault="009F78C0" w:rsidP="00402344">
      <w:pPr>
        <w:pStyle w:val="a5"/>
      </w:pPr>
    </w:p>
    <w:p w:rsidR="009F78C0" w:rsidRDefault="009F78C0" w:rsidP="00402344">
      <w:pPr>
        <w:pStyle w:val="a5"/>
        <w:rPr>
          <w:lang w:val="en-US"/>
        </w:rPr>
      </w:pPr>
    </w:p>
    <w:p w:rsidR="00EF3E0D" w:rsidRDefault="00EF3E0D" w:rsidP="00402344">
      <w:pPr>
        <w:pStyle w:val="a5"/>
        <w:rPr>
          <w:lang w:val="en-US"/>
        </w:rPr>
      </w:pPr>
    </w:p>
    <w:p w:rsidR="00EF3E0D" w:rsidRDefault="00EF3E0D" w:rsidP="00402344">
      <w:pPr>
        <w:pStyle w:val="a5"/>
        <w:rPr>
          <w:lang w:val="en-US"/>
        </w:rPr>
      </w:pPr>
    </w:p>
    <w:p w:rsidR="00EF3E0D" w:rsidRDefault="00EF3E0D" w:rsidP="00402344">
      <w:pPr>
        <w:pStyle w:val="a5"/>
        <w:rPr>
          <w:lang w:val="en-US"/>
        </w:rPr>
      </w:pPr>
    </w:p>
    <w:p w:rsidR="00EF3E0D" w:rsidRDefault="00EF3E0D" w:rsidP="00402344">
      <w:pPr>
        <w:pStyle w:val="a5"/>
        <w:rPr>
          <w:lang w:val="en-US"/>
        </w:rPr>
      </w:pPr>
    </w:p>
    <w:p w:rsidR="00EF3E0D" w:rsidRPr="00EF3E0D" w:rsidRDefault="00EF3E0D" w:rsidP="00402344">
      <w:pPr>
        <w:pStyle w:val="a5"/>
        <w:rPr>
          <w:lang w:val="en-US"/>
        </w:rPr>
      </w:pPr>
    </w:p>
    <w:p w:rsidR="004C7671" w:rsidRDefault="000D6AD3" w:rsidP="00402344">
      <w:pPr>
        <w:pStyle w:val="a5"/>
      </w:pPr>
      <w:r>
        <w:lastRenderedPageBreak/>
        <w:t xml:space="preserve">ГЛАВА 3. </w:t>
      </w:r>
      <w:r w:rsidR="00F96566">
        <w:t>Выводы и рекомендации.</w:t>
      </w:r>
      <w:bookmarkEnd w:id="16"/>
    </w:p>
    <w:p w:rsidR="00411FA4" w:rsidRPr="00411FA4" w:rsidRDefault="00F96566" w:rsidP="00595D00">
      <w:pPr>
        <w:pStyle w:val="normal"/>
        <w:numPr>
          <w:ilvl w:val="0"/>
          <w:numId w:val="16"/>
        </w:numPr>
        <w:spacing w:line="360" w:lineRule="auto"/>
        <w:jc w:val="both"/>
      </w:pPr>
      <w:r>
        <w:rPr>
          <w:rFonts w:ascii="Times New Roman" w:eastAsia="Times New Roman" w:hAnsi="Times New Roman" w:cs="Times New Roman"/>
          <w:sz w:val="28"/>
        </w:rPr>
        <w:t>Рассмотрев законодательные акты в сфере осуществления</w:t>
      </w:r>
      <w:r w:rsidR="00411FA4">
        <w:t xml:space="preserve"> </w:t>
      </w:r>
      <w:r w:rsidRPr="00411FA4">
        <w:rPr>
          <w:rFonts w:ascii="Times New Roman" w:eastAsia="Times New Roman" w:hAnsi="Times New Roman" w:cs="Times New Roman"/>
          <w:sz w:val="28"/>
        </w:rPr>
        <w:t xml:space="preserve">космических </w:t>
      </w:r>
    </w:p>
    <w:p w:rsidR="004C7671" w:rsidRDefault="00F96566" w:rsidP="00402344">
      <w:pPr>
        <w:pStyle w:val="normal"/>
        <w:spacing w:line="360" w:lineRule="auto"/>
        <w:jc w:val="both"/>
      </w:pPr>
      <w:r w:rsidRPr="00411FA4">
        <w:rPr>
          <w:rFonts w:ascii="Times New Roman" w:eastAsia="Times New Roman" w:hAnsi="Times New Roman" w:cs="Times New Roman"/>
          <w:sz w:val="28"/>
        </w:rPr>
        <w:t xml:space="preserve">закупок Роскосмоса, Росатома и Французского космического агентства, мы сделали следующий вывод, заключающий в себе основной недостаток закупочной деятельности Федерального космического агентства. </w:t>
      </w:r>
    </w:p>
    <w:p w:rsidR="004C7671" w:rsidRDefault="00F72CD4" w:rsidP="00402344">
      <w:pPr>
        <w:pStyle w:val="normal"/>
        <w:spacing w:line="360" w:lineRule="auto"/>
        <w:ind w:firstLine="720"/>
        <w:jc w:val="both"/>
      </w:pPr>
      <w:r>
        <w:rPr>
          <w:rFonts w:ascii="Times New Roman" w:eastAsia="Times New Roman" w:hAnsi="Times New Roman" w:cs="Times New Roman"/>
          <w:sz w:val="28"/>
        </w:rPr>
        <w:t>Из трех агентов</w:t>
      </w:r>
      <w:r w:rsidR="00F9656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только два – госкорпорация «Росатом» и Французское космическое агентство - </w:t>
      </w:r>
      <w:r w:rsidR="00F96566">
        <w:rPr>
          <w:rFonts w:ascii="Times New Roman" w:eastAsia="Times New Roman" w:hAnsi="Times New Roman" w:cs="Times New Roman"/>
          <w:sz w:val="28"/>
        </w:rPr>
        <w:t xml:space="preserve">действуют в рамках законодательства, которое расширяет правовое регулирование в области приобретения товаров, работ, услуг для заказчиков из числа естественных монополий, госкорпораций и иных компаний. Для России - это федеральный закон </w:t>
      </w:r>
      <w:r w:rsidR="00F96566">
        <w:rPr>
          <w:rFonts w:ascii="Times New Roman" w:eastAsia="Times New Roman" w:hAnsi="Times New Roman" w:cs="Times New Roman"/>
          <w:sz w:val="28"/>
          <w:highlight w:val="white"/>
        </w:rPr>
        <w:t xml:space="preserve">№ 223-ФЗ «О закупках товаров, работ, услуг отдельными видами юридических лиц», для Франции - </w:t>
      </w:r>
      <w:r w:rsidR="00F96566">
        <w:rPr>
          <w:rFonts w:ascii="Times New Roman" w:eastAsia="Times New Roman" w:hAnsi="Times New Roman" w:cs="Times New Roman"/>
          <w:sz w:val="28"/>
        </w:rPr>
        <w:t>Постановление № 2004-649 от 6 июня 2005 года о закупочной деятельности определенных государственных и частных организаций, которые находятся вне сферы действия Кодекса государственных закупок</w:t>
      </w:r>
      <w:r w:rsidR="00F96566">
        <w:rPr>
          <w:rFonts w:ascii="Times New Roman" w:eastAsia="Times New Roman" w:hAnsi="Times New Roman" w:cs="Times New Roman"/>
          <w:sz w:val="28"/>
          <w:highlight w:val="white"/>
        </w:rPr>
        <w:t xml:space="preserve">. Положение о </w:t>
      </w:r>
      <w:r>
        <w:rPr>
          <w:rFonts w:ascii="Times New Roman" w:eastAsia="Times New Roman" w:hAnsi="Times New Roman" w:cs="Times New Roman"/>
          <w:sz w:val="28"/>
          <w:highlight w:val="white"/>
        </w:rPr>
        <w:t>проведении конкурсов</w:t>
      </w:r>
      <w:r w:rsidR="00F96566">
        <w:rPr>
          <w:rFonts w:ascii="Times New Roman" w:eastAsia="Times New Roman" w:hAnsi="Times New Roman" w:cs="Times New Roman"/>
          <w:sz w:val="28"/>
          <w:highlight w:val="white"/>
        </w:rPr>
        <w:t xml:space="preserve"> Федерального космического агентства повторяет фед</w:t>
      </w:r>
      <w:r w:rsidR="00165374">
        <w:rPr>
          <w:rFonts w:ascii="Times New Roman" w:eastAsia="Times New Roman" w:hAnsi="Times New Roman" w:cs="Times New Roman"/>
          <w:sz w:val="28"/>
          <w:highlight w:val="white"/>
        </w:rPr>
        <w:t>еральный закон 94-ФЗ, сужая</w:t>
      </w:r>
      <w:r w:rsidR="00F96566">
        <w:rPr>
          <w:rFonts w:ascii="Times New Roman" w:eastAsia="Times New Roman" w:hAnsi="Times New Roman" w:cs="Times New Roman"/>
          <w:sz w:val="28"/>
          <w:highlight w:val="white"/>
        </w:rPr>
        <w:t xml:space="preserve"> перечень возможных способов закупки до одного - конкурса, открытого или закрытого, не вводя новые процедуры, не упоминающиеся в 94-ФЗ, но известные в мировой практике и использующиеся в качестве соответствующих специфике сложных технологических закупок в нормативных правовых актах других российских организаций, работающих по 223-ФЗ.</w:t>
      </w:r>
    </w:p>
    <w:p w:rsidR="004C7671" w:rsidRDefault="00F96566" w:rsidP="00402344">
      <w:pPr>
        <w:pStyle w:val="normal"/>
        <w:spacing w:line="360" w:lineRule="auto"/>
        <w:ind w:firstLine="720"/>
        <w:jc w:val="both"/>
      </w:pPr>
      <w:r>
        <w:rPr>
          <w:rFonts w:ascii="Times New Roman" w:eastAsia="Times New Roman" w:hAnsi="Times New Roman" w:cs="Times New Roman"/>
          <w:sz w:val="28"/>
        </w:rPr>
        <w:t xml:space="preserve">Таким образом, необходим пересмотр и корректировка документа, регламентирующего закупочную деятельность Федерального космического агентства “Роскосмос”, поскольку данная сфера деятельности требует к себе особого внимания и разумного подхода к формированию, тщательной разработке  Положения, в соответствии с которым будут осуществляться </w:t>
      </w:r>
      <w:r>
        <w:rPr>
          <w:rFonts w:ascii="Times New Roman" w:eastAsia="Times New Roman" w:hAnsi="Times New Roman" w:cs="Times New Roman"/>
          <w:sz w:val="28"/>
        </w:rPr>
        <w:lastRenderedPageBreak/>
        <w:t xml:space="preserve">такие основные этапы, как: формирование и размещение дорогостоящей и узкоспециализированной закупки и контроль за исполнением контракта. </w:t>
      </w:r>
    </w:p>
    <w:p w:rsidR="004C7671" w:rsidRDefault="00F96566" w:rsidP="00595D00">
      <w:pPr>
        <w:pStyle w:val="normal"/>
        <w:numPr>
          <w:ilvl w:val="0"/>
          <w:numId w:val="16"/>
        </w:numPr>
        <w:spacing w:line="360" w:lineRule="auto"/>
        <w:jc w:val="both"/>
      </w:pPr>
      <w:r>
        <w:rPr>
          <w:rFonts w:ascii="Times New Roman" w:eastAsia="Times New Roman" w:hAnsi="Times New Roman" w:cs="Times New Roman"/>
          <w:sz w:val="28"/>
        </w:rPr>
        <w:t xml:space="preserve">Из предыдущего пункта логично вытекает следующий вывод: </w:t>
      </w:r>
    </w:p>
    <w:p w:rsidR="004C7671" w:rsidRDefault="00F96566" w:rsidP="00402344">
      <w:pPr>
        <w:pStyle w:val="normal"/>
        <w:spacing w:line="360" w:lineRule="auto"/>
        <w:jc w:val="both"/>
      </w:pPr>
      <w:r>
        <w:rPr>
          <w:rFonts w:ascii="Times New Roman" w:eastAsia="Times New Roman" w:hAnsi="Times New Roman" w:cs="Times New Roman"/>
          <w:sz w:val="28"/>
        </w:rPr>
        <w:t>необходимо расширение количества способов закупки, которые бы обеспечивали заказчику необходимое качество и возможность учета специфики, сложности и стоимости каждой, отдельно взятой закупки посредством выбора формата процедуры. Примером может послужить переговорный характер осуществления закупок Французским космическим агентством и довольно обширный перечень возможных способов закупки в Положении о закупках Росатома.</w:t>
      </w:r>
    </w:p>
    <w:p w:rsidR="004C7671" w:rsidRDefault="00F96566" w:rsidP="00595D00">
      <w:pPr>
        <w:pStyle w:val="normal"/>
        <w:numPr>
          <w:ilvl w:val="0"/>
          <w:numId w:val="16"/>
        </w:numPr>
        <w:spacing w:line="360" w:lineRule="auto"/>
        <w:ind w:hanging="359"/>
        <w:jc w:val="both"/>
      </w:pPr>
      <w:r>
        <w:rPr>
          <w:rFonts w:ascii="Times New Roman" w:eastAsia="Times New Roman" w:hAnsi="Times New Roman" w:cs="Times New Roman"/>
          <w:sz w:val="28"/>
        </w:rPr>
        <w:t>Принцип открытости начальной максимальной цены при размещении</w:t>
      </w:r>
    </w:p>
    <w:p w:rsidR="004C7671" w:rsidRDefault="00F96566" w:rsidP="00402344">
      <w:pPr>
        <w:pStyle w:val="normal"/>
        <w:spacing w:line="360" w:lineRule="auto"/>
        <w:jc w:val="both"/>
      </w:pPr>
      <w:r>
        <w:rPr>
          <w:rFonts w:ascii="Times New Roman" w:eastAsia="Times New Roman" w:hAnsi="Times New Roman" w:cs="Times New Roman"/>
          <w:sz w:val="28"/>
        </w:rPr>
        <w:t xml:space="preserve">заказа, на котором строится российская система государственных и муниципальных закупок, в случае осуществления космических закупок, и не только, приводит к тому, что участники торгов, зная заранее, на какую цену ориентироваться, предлагают цену, содержащуюся в заявке, в соответствии с суммой, указанной в извещении. Заказчик устанавливает верхнюю планку цены, рассчитывая на то, что она упадет до необходимого уровня, максимально снизившись благодаря конкуренции. Но ввиду того, что рынок космических товаров, работ и услуг представляет собой монополистическую конкуренцию, размер падения цены контракта составит небольшую величину относительно изначальной стоимости закупки. А при поступлении одной заявки, снижения цены не произойдет вовсе, поскольку редкий поставщик, деятельность которого ориентирована на получение прибыли, добровольно согласится уменьшить стоимость своего предложения, тем самым сокращая размер своей выручки, для того, чтобы заказчик осуществил закупку эффективно - получил хорошее качество товара, работы, услуги при максимальной экономии. </w:t>
      </w:r>
    </w:p>
    <w:p w:rsidR="004C7671" w:rsidRDefault="00F96566" w:rsidP="00402344">
      <w:pPr>
        <w:pStyle w:val="normal"/>
        <w:spacing w:line="360" w:lineRule="auto"/>
        <w:ind w:firstLine="720"/>
        <w:jc w:val="both"/>
      </w:pPr>
      <w:r>
        <w:rPr>
          <w:rFonts w:ascii="Times New Roman" w:eastAsia="Times New Roman" w:hAnsi="Times New Roman" w:cs="Times New Roman"/>
          <w:sz w:val="28"/>
        </w:rPr>
        <w:lastRenderedPageBreak/>
        <w:t>Таким образом, устанавливаемая заказчиком начальная максимальная цена не стимулирует поставщиков указать настоящую рыночную цену закупки, из-за чего необходимой экономии, приводящей к реализации принципа эффективности закупки, не происходит, и возникает проблема необоснованности расходов заказчика, притом что последний ввиду некомпетентности не всегда может адекватно оценить реальную стоимость предмета закупки, либо занизив, либо завысив потолок цены.</w:t>
      </w:r>
    </w:p>
    <w:p w:rsidR="004C7671" w:rsidRDefault="00F96566" w:rsidP="00402344">
      <w:pPr>
        <w:pStyle w:val="normal"/>
        <w:spacing w:line="360" w:lineRule="auto"/>
        <w:ind w:firstLine="720"/>
        <w:jc w:val="both"/>
      </w:pPr>
      <w:r>
        <w:rPr>
          <w:rFonts w:ascii="Times New Roman" w:eastAsia="Times New Roman" w:hAnsi="Times New Roman" w:cs="Times New Roman"/>
          <w:sz w:val="28"/>
        </w:rPr>
        <w:t xml:space="preserve">4. </w:t>
      </w:r>
      <w:r w:rsidR="00165374">
        <w:rPr>
          <w:rFonts w:ascii="Times New Roman" w:eastAsia="Times New Roman" w:hAnsi="Times New Roman" w:cs="Times New Roman"/>
          <w:sz w:val="28"/>
        </w:rPr>
        <w:t>Целесообразно</w:t>
      </w:r>
      <w:r>
        <w:rPr>
          <w:rFonts w:ascii="Times New Roman" w:eastAsia="Times New Roman" w:hAnsi="Times New Roman" w:cs="Times New Roman"/>
          <w:sz w:val="28"/>
        </w:rPr>
        <w:t xml:space="preserve"> принять во внимание предоставляемые Федеральным законом № 223-ФЗ возможности по расширению перечня требований к участникам закупок. На данный момент Федеральное космическое агентство </w:t>
      </w:r>
    </w:p>
    <w:p w:rsidR="004C7671" w:rsidRDefault="00165374" w:rsidP="00402344">
      <w:pPr>
        <w:pStyle w:val="normal"/>
        <w:spacing w:line="360" w:lineRule="auto"/>
        <w:jc w:val="both"/>
      </w:pPr>
      <w:r>
        <w:rPr>
          <w:rFonts w:ascii="Times New Roman" w:eastAsia="Times New Roman" w:hAnsi="Times New Roman" w:cs="Times New Roman"/>
          <w:sz w:val="28"/>
        </w:rPr>
        <w:t>предусматривает лишь</w:t>
      </w:r>
      <w:r w:rsidR="00F96566">
        <w:rPr>
          <w:rFonts w:ascii="Times New Roman" w:eastAsia="Times New Roman" w:hAnsi="Times New Roman" w:cs="Times New Roman"/>
          <w:sz w:val="28"/>
        </w:rPr>
        <w:t xml:space="preserve"> требования</w:t>
      </w:r>
      <w:r>
        <w:rPr>
          <w:rFonts w:ascii="Times New Roman" w:eastAsia="Times New Roman" w:hAnsi="Times New Roman" w:cs="Times New Roman"/>
          <w:sz w:val="28"/>
        </w:rPr>
        <w:t xml:space="preserve"> </w:t>
      </w:r>
      <w:r w:rsidR="00F96566">
        <w:rPr>
          <w:rFonts w:ascii="Times New Roman" w:eastAsia="Times New Roman" w:hAnsi="Times New Roman" w:cs="Times New Roman"/>
          <w:sz w:val="28"/>
        </w:rPr>
        <w:t xml:space="preserve">94-ФЗ. Их ограничивающий дискриминацию по отношению к поставщикам характер не соответствует природе космических закупок. Космическая отрасль связана с новой, инновационной продукцией и исследовательскими разработками, поэтому введение ограничений на установление таких требований, как деловая репутация участника, наличие производственных мощностей, технологического оборудования, трудовых, финансовых и других ресурсов, нецелесообразно.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Н</w:t>
      </w:r>
      <w:r>
        <w:rPr>
          <w:rFonts w:ascii="Times New Roman" w:eastAsia="Times New Roman" w:hAnsi="Times New Roman" w:cs="Times New Roman"/>
          <w:sz w:val="28"/>
          <w:highlight w:val="white"/>
        </w:rPr>
        <w:t>а сегодняшний день в России научно-исследовательские и опытно-конструкторские работы важны сами по себе в целом в рамках обеспечения динамичного развития экономики страны, а учитывая космическую сферу деятельности, их значимость увеличивается в два раза. Поэтому закупки космических НИОКР зачастую отличаются крупными убытками от возможного неисполнения либо исполнения в ненадлежащем виде заключаемого государственного контракта. При этом под крупным ущербом в данном случае понимаются не напрасные финансовые расходы государства, а упущенная выгода и польза для всей экономики</w:t>
      </w:r>
      <w:r>
        <w:rPr>
          <w:sz w:val="20"/>
          <w:highlight w:val="white"/>
        </w:rPr>
        <w:t xml:space="preserve">. </w:t>
      </w:r>
    </w:p>
    <w:p w:rsidR="004C7671" w:rsidRDefault="00F96566" w:rsidP="00402344">
      <w:pPr>
        <w:pStyle w:val="normal"/>
        <w:spacing w:line="360" w:lineRule="auto"/>
        <w:ind w:firstLine="720"/>
        <w:jc w:val="both"/>
      </w:pPr>
      <w:r>
        <w:rPr>
          <w:rFonts w:ascii="Times New Roman" w:eastAsia="Times New Roman" w:hAnsi="Times New Roman" w:cs="Times New Roman"/>
          <w:sz w:val="28"/>
        </w:rPr>
        <w:lastRenderedPageBreak/>
        <w:t xml:space="preserve">Причиной ненадлежащего исполнения госконтракта может послужить недостаточные квалификация и добросовестность выигравшего торги участника, что говорит о принятии заказчиком неверного решения во время определения победителя конкурса. Закупая такие виды работ, заказчику представляются в виде заявок своего рода обещания участников  обеспечить его тем результатом, который требуется, за определенную сумму оплаты. Но данные обещания ввиду самой природы НИОКР в большинстве случаев ничем не могут быть подтверждены. Поэтому для повышения вероятности добросовестного выполнения участником заключаемого с заказчиком контракта необходимо повысить требования, касающиеся способности первого сделать это на высоком уровне, другими словами, предъявить к участникам конкурса более жесткие квалификационные требования по сравнению с существующими на данный момент требованиями.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Также отметим, что использование квалификационных характеристик участников только для отбора поставщиков я</w:t>
      </w:r>
      <w:r w:rsidR="00165374">
        <w:rPr>
          <w:rFonts w:ascii="Times New Roman" w:eastAsia="Times New Roman" w:hAnsi="Times New Roman" w:cs="Times New Roman"/>
          <w:sz w:val="28"/>
        </w:rPr>
        <w:t>вляется не вполне достаточным. «</w:t>
      </w:r>
      <w:r>
        <w:rPr>
          <w:rFonts w:ascii="Times New Roman" w:eastAsia="Times New Roman" w:hAnsi="Times New Roman" w:cs="Times New Roman"/>
          <w:sz w:val="28"/>
          <w:highlight w:val="white"/>
        </w:rPr>
        <w:t>Необходимо учитывать оценки степени превышения квалификационными  характеристиками участников конкурса заданных пороговых значений</w:t>
      </w:r>
      <w:r>
        <w:rPr>
          <w:rFonts w:ascii="Times New Roman" w:eastAsia="Times New Roman" w:hAnsi="Times New Roman" w:cs="Times New Roman"/>
          <w:sz w:val="28"/>
        </w:rPr>
        <w:t xml:space="preserve">, и далее использовать при анализе </w:t>
      </w:r>
      <w:r>
        <w:rPr>
          <w:rFonts w:ascii="Times New Roman" w:eastAsia="Times New Roman" w:hAnsi="Times New Roman" w:cs="Times New Roman"/>
          <w:sz w:val="28"/>
          <w:highlight w:val="white"/>
        </w:rPr>
        <w:t>относительной предпочтительности конкурсных заявок наряду с ценой и неценовыми критериями</w:t>
      </w:r>
      <w:r w:rsidR="00EF3E0D">
        <w:rPr>
          <w:rFonts w:ascii="Times New Roman" w:eastAsia="Times New Roman" w:hAnsi="Times New Roman" w:cs="Times New Roman"/>
          <w:sz w:val="28"/>
        </w:rPr>
        <w:t xml:space="preserve">» </w:t>
      </w:r>
      <w:r w:rsidR="00EF3E0D" w:rsidRPr="00EF3E0D">
        <w:rPr>
          <w:rFonts w:ascii="Times New Roman" w:eastAsia="Times New Roman" w:hAnsi="Times New Roman" w:cs="Times New Roman"/>
          <w:sz w:val="28"/>
        </w:rPr>
        <w:t>[14]</w:t>
      </w:r>
      <w:r w:rsidR="00165374">
        <w:rPr>
          <w:rFonts w:ascii="Times New Roman" w:eastAsia="Times New Roman" w:hAnsi="Times New Roman" w:cs="Times New Roman"/>
          <w:sz w:val="28"/>
        </w:rPr>
        <w:t xml:space="preserve">. </w:t>
      </w:r>
      <w:r>
        <w:rPr>
          <w:rFonts w:ascii="Times New Roman" w:eastAsia="Times New Roman" w:hAnsi="Times New Roman" w:cs="Times New Roman"/>
          <w:sz w:val="28"/>
          <w:highlight w:val="white"/>
        </w:rPr>
        <w:t xml:space="preserve">Так, квалификационные данные претендентов на победу в конкурсе следует применять не только в качестве отборочных, но также и оценочных критериев, отдавая большее преимущество этим данным по сравнению с ценовым критерием и </w:t>
      </w:r>
      <w:r>
        <w:rPr>
          <w:rFonts w:ascii="Times New Roman" w:eastAsia="Times New Roman" w:hAnsi="Times New Roman" w:cs="Times New Roman"/>
          <w:sz w:val="28"/>
        </w:rPr>
        <w:t>обещаниями поставщика обеспечить заказчика необходимым результатом.</w:t>
      </w:r>
    </w:p>
    <w:p w:rsidR="004C7671" w:rsidRDefault="00F96566" w:rsidP="00402344">
      <w:pPr>
        <w:pStyle w:val="normal"/>
        <w:spacing w:line="360" w:lineRule="auto"/>
        <w:ind w:firstLine="720"/>
        <w:jc w:val="both"/>
      </w:pPr>
      <w:r>
        <w:rPr>
          <w:rFonts w:ascii="Times New Roman" w:eastAsia="Times New Roman" w:hAnsi="Times New Roman" w:cs="Times New Roman"/>
          <w:sz w:val="28"/>
        </w:rPr>
        <w:t xml:space="preserve">К тому же, критерии, относящиеся к качеству самих товаров, работ и услуг, также недостаточны, потому что не всегда представляется возможным оценить их априори. Вследствие чего, необходимы дополнительные критерии, к примеру, </w:t>
      </w:r>
      <w:r>
        <w:rPr>
          <w:rFonts w:ascii="Times New Roman" w:eastAsia="Times New Roman" w:hAnsi="Times New Roman" w:cs="Times New Roman"/>
          <w:sz w:val="28"/>
          <w:highlight w:val="white"/>
        </w:rPr>
        <w:t>опыт выполнения подобных работ</w:t>
      </w:r>
      <w:r>
        <w:rPr>
          <w:rFonts w:ascii="Times New Roman" w:eastAsia="Times New Roman" w:hAnsi="Times New Roman" w:cs="Times New Roman"/>
          <w:sz w:val="28"/>
        </w:rPr>
        <w:t xml:space="preserve"> потенциальным </w:t>
      </w:r>
      <w:r>
        <w:rPr>
          <w:rFonts w:ascii="Times New Roman" w:eastAsia="Times New Roman" w:hAnsi="Times New Roman" w:cs="Times New Roman"/>
          <w:sz w:val="28"/>
        </w:rPr>
        <w:lastRenderedPageBreak/>
        <w:t xml:space="preserve">поставщиком, который уже содержится в Положении о закупках Росатома и давно используется Французским космическим агентством при рассмотрении предложений/заявок участников. </w:t>
      </w:r>
    </w:p>
    <w:p w:rsidR="004C7671" w:rsidRDefault="00F96566" w:rsidP="00402344">
      <w:pPr>
        <w:pStyle w:val="normal"/>
        <w:spacing w:line="360" w:lineRule="auto"/>
        <w:jc w:val="both"/>
      </w:pPr>
      <w:r>
        <w:rPr>
          <w:rFonts w:ascii="Times New Roman" w:eastAsia="Times New Roman" w:hAnsi="Times New Roman" w:cs="Times New Roman"/>
          <w:sz w:val="28"/>
        </w:rPr>
        <w:tab/>
        <w:t>Важным моментом является учет экологических требований и требований к безопасности труда персонала, поскольку космическая деятельность представляет собой сферу повышенной опасности как для людей - работников, занятых в производственном процессе, и простых граждан, так и для окружающей среды ввиду утилизации и приземления спутников и других космических объектов и аппаратов, либо для населения и природной среды определенной территории одновременно в том случае, если космический аппарат упадет в пределах жилой местности. Впервые такой случай стал изв</w:t>
      </w:r>
      <w:r w:rsidR="00165374">
        <w:rPr>
          <w:rFonts w:ascii="Times New Roman" w:eastAsia="Times New Roman" w:hAnsi="Times New Roman" w:cs="Times New Roman"/>
          <w:sz w:val="28"/>
        </w:rPr>
        <w:t>естен, когда советский спутник «Космос»</w:t>
      </w:r>
      <w:r>
        <w:rPr>
          <w:rFonts w:ascii="Times New Roman" w:eastAsia="Times New Roman" w:hAnsi="Times New Roman" w:cs="Times New Roman"/>
          <w:sz w:val="28"/>
        </w:rPr>
        <w:t xml:space="preserve"> упал на территории Канады, в результате чего прилежащие местности получили облучение радиоактивными материалами разрушенного ядерного реактора.</w:t>
      </w:r>
    </w:p>
    <w:p w:rsidR="004C7671" w:rsidRDefault="00F96566" w:rsidP="00402344">
      <w:pPr>
        <w:pStyle w:val="normal"/>
        <w:spacing w:line="360" w:lineRule="auto"/>
        <w:ind w:firstLine="720"/>
        <w:jc w:val="both"/>
      </w:pPr>
      <w:r>
        <w:rPr>
          <w:rFonts w:ascii="Times New Roman" w:eastAsia="Times New Roman" w:hAnsi="Times New Roman" w:cs="Times New Roman"/>
          <w:sz w:val="28"/>
        </w:rPr>
        <w:t>5. Как</w:t>
      </w:r>
      <w:r>
        <w:rPr>
          <w:rFonts w:ascii="Times New Roman" w:eastAsia="Times New Roman" w:hAnsi="Times New Roman" w:cs="Times New Roman"/>
          <w:sz w:val="28"/>
          <w:highlight w:val="white"/>
        </w:rPr>
        <w:t xml:space="preserve"> было упомянуто ранее, закупочным законодательством Роскосмоса официально закреплено преимущественное положение цены при проведении оценки заявок, что вынуждает участников конкурса с самого начала занижать стоимость своих предложений на выполнение работ и предоставление услуг. Необходимость учета данного условия при участии в конкурсе приводит к тому, что поставщики вынуждены осуществлять свою деятельность в условиях жесткой экономии на основных фондах и качественном составе привлекаемых специалистов для того, чтобы полностью уложиться  в соответствующие финансовые ограничения государственного контракта.</w:t>
      </w:r>
    </w:p>
    <w:p w:rsidR="004C7671" w:rsidRDefault="00F96566" w:rsidP="00402344">
      <w:pPr>
        <w:pStyle w:val="normal"/>
        <w:spacing w:line="360" w:lineRule="auto"/>
        <w:ind w:firstLine="720"/>
        <w:jc w:val="both"/>
      </w:pPr>
      <w:r>
        <w:rPr>
          <w:rFonts w:ascii="Times New Roman" w:eastAsia="Times New Roman" w:hAnsi="Times New Roman" w:cs="Times New Roman"/>
          <w:sz w:val="28"/>
          <w:highlight w:val="white"/>
        </w:rPr>
        <w:t xml:space="preserve">Поэтому чтобы изменить ситуацию, сложившуюся в рамках настоящей действительности, необходимо пересмотреть процентное соотношение весов в нашем случае противопоставляемых друг другу критериев оценки, а </w:t>
      </w:r>
      <w:r w:rsidR="00165374">
        <w:rPr>
          <w:rFonts w:ascii="Times New Roman" w:eastAsia="Times New Roman" w:hAnsi="Times New Roman" w:cs="Times New Roman"/>
          <w:sz w:val="28"/>
          <w:highlight w:val="white"/>
        </w:rPr>
        <w:t xml:space="preserve">именно, «цены контракта» и </w:t>
      </w:r>
      <w:r w:rsidR="00165374">
        <w:rPr>
          <w:rFonts w:ascii="Times New Roman" w:eastAsia="Times New Roman" w:hAnsi="Times New Roman" w:cs="Times New Roman"/>
          <w:sz w:val="28"/>
        </w:rPr>
        <w:t>«</w:t>
      </w:r>
      <w:r>
        <w:rPr>
          <w:rFonts w:ascii="Times New Roman" w:eastAsia="Times New Roman" w:hAnsi="Times New Roman" w:cs="Times New Roman"/>
          <w:sz w:val="28"/>
        </w:rPr>
        <w:t xml:space="preserve">функциональных характеристик </w:t>
      </w:r>
      <w:r>
        <w:rPr>
          <w:rFonts w:ascii="Times New Roman" w:eastAsia="Times New Roman" w:hAnsi="Times New Roman" w:cs="Times New Roman"/>
          <w:sz w:val="28"/>
        </w:rPr>
        <w:lastRenderedPageBreak/>
        <w:t>(потребительских свойств) или качес</w:t>
      </w:r>
      <w:r w:rsidR="00165374">
        <w:rPr>
          <w:rFonts w:ascii="Times New Roman" w:eastAsia="Times New Roman" w:hAnsi="Times New Roman" w:cs="Times New Roman"/>
          <w:sz w:val="28"/>
        </w:rPr>
        <w:t>твенных характеристик продукции»</w:t>
      </w:r>
      <w:r>
        <w:rPr>
          <w:rFonts w:ascii="Times New Roman" w:eastAsia="Times New Roman" w:hAnsi="Times New Roman" w:cs="Times New Roman"/>
          <w:sz w:val="28"/>
          <w:highlight w:val="white"/>
        </w:rPr>
        <w:t>, что, прежде всего, имеет важное значение при закупках инновационной продукции и исследовательских разработок в космической отрасли, качество которых маловероятно зависит то ценового показателя.</w:t>
      </w:r>
      <w:r>
        <w:rPr>
          <w:rFonts w:ascii="Times New Roman" w:eastAsia="Times New Roman" w:hAnsi="Times New Roman" w:cs="Times New Roman"/>
          <w:sz w:val="28"/>
        </w:rPr>
        <w:t xml:space="preserve">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Поскольку Россия страна, в целом, развивающаяся, несмотря на то</w:t>
      </w:r>
      <w:r w:rsidR="00165374">
        <w:rPr>
          <w:rFonts w:ascii="Times New Roman" w:eastAsia="Times New Roman" w:hAnsi="Times New Roman" w:cs="Times New Roman"/>
          <w:sz w:val="28"/>
        </w:rPr>
        <w:t>,</w:t>
      </w:r>
      <w:r>
        <w:rPr>
          <w:rFonts w:ascii="Times New Roman" w:eastAsia="Times New Roman" w:hAnsi="Times New Roman" w:cs="Times New Roman"/>
          <w:sz w:val="28"/>
        </w:rPr>
        <w:t xml:space="preserve"> что отдельные ее районы европейской части территории признаются развитыми, необходимо включение критериев, позволяющих осуществлять оценку и сопоставление предложений поставщиков в контексте целей экономического развития. При этом стоит помнить о риске, связанном с добросовестностью заказчика, и подходить с осторожностью и внимательностью к подобному расширению, поскольку неценовые критерии зачастую могут вести к меньшей объективности и возникновению дискриминации, что, в свою очередь, вредит конкуренции, экономической эффективности закупки, а также снижает уровень доверия ко всему процессу осуществления закупок. Поэтому такие критерии, по мере практической возможности, должны поддаваться количественной оценке с установлением относительных значений или стоимостных эквивалентов, чтобы объективность оценки и сопоставления предложений/заявок участников не поддавалась сомнению, и произвольные, несправедливые  решения заказчика, ведущие к дискриминации нежелательных для него, по субъективным причинам, участников, не имели место быть. </w:t>
      </w:r>
    </w:p>
    <w:p w:rsidR="004C7671" w:rsidRDefault="00F96566" w:rsidP="00402344">
      <w:pPr>
        <w:pStyle w:val="normal"/>
        <w:spacing w:line="360" w:lineRule="auto"/>
        <w:ind w:firstLine="720"/>
        <w:jc w:val="both"/>
      </w:pPr>
      <w:r>
        <w:rPr>
          <w:rFonts w:ascii="Times New Roman" w:eastAsia="Times New Roman" w:hAnsi="Times New Roman" w:cs="Times New Roman"/>
          <w:sz w:val="28"/>
        </w:rPr>
        <w:t xml:space="preserve">6. </w:t>
      </w:r>
      <w:r>
        <w:rPr>
          <w:rFonts w:ascii="Times New Roman" w:eastAsia="Times New Roman" w:hAnsi="Times New Roman" w:cs="Times New Roman"/>
          <w:color w:val="585858"/>
          <w:highlight w:val="white"/>
        </w:rPr>
        <w:t xml:space="preserve"> </w:t>
      </w:r>
      <w:r>
        <w:rPr>
          <w:rFonts w:ascii="Times New Roman" w:eastAsia="Times New Roman" w:hAnsi="Times New Roman" w:cs="Times New Roman"/>
          <w:sz w:val="28"/>
          <w:highlight w:val="white"/>
        </w:rPr>
        <w:t>Поскольку космическая отрасль прямо связана с производством сложных товаров, работ и услуг, то данная специфика обязательно должна быть отражена в заключаемом контракте.</w:t>
      </w:r>
    </w:p>
    <w:p w:rsidR="004C7671" w:rsidRDefault="00F96566" w:rsidP="00402344">
      <w:pPr>
        <w:pStyle w:val="normal"/>
        <w:spacing w:line="360" w:lineRule="auto"/>
        <w:ind w:firstLine="720"/>
        <w:jc w:val="both"/>
      </w:pPr>
      <w:r>
        <w:rPr>
          <w:rFonts w:ascii="Times New Roman" w:eastAsia="Times New Roman" w:hAnsi="Times New Roman" w:cs="Times New Roman"/>
          <w:sz w:val="28"/>
          <w:highlight w:val="white"/>
        </w:rPr>
        <w:t xml:space="preserve">Специфичность космических закупок, в частности, как и любых НИОКР, состоит в том, что государственный контракт заключается на право выполнения уникальных работ или предоставления уникальных услуг, в результате которых обычно создается интеллектуальный уникальный продукт </w:t>
      </w:r>
      <w:r>
        <w:rPr>
          <w:rFonts w:ascii="Times New Roman" w:eastAsia="Times New Roman" w:hAnsi="Times New Roman" w:cs="Times New Roman"/>
          <w:sz w:val="28"/>
          <w:highlight w:val="white"/>
        </w:rPr>
        <w:lastRenderedPageBreak/>
        <w:t>в виде новых знаний или их материального выражения в форме отчетов, технической и конструкторско-технологической документации, опытных образцов новой техники.</w:t>
      </w:r>
    </w:p>
    <w:p w:rsidR="004C7671" w:rsidRDefault="00F96566" w:rsidP="00402344">
      <w:pPr>
        <w:pStyle w:val="normal"/>
        <w:spacing w:line="360" w:lineRule="auto"/>
        <w:ind w:firstLine="720"/>
        <w:jc w:val="both"/>
      </w:pPr>
      <w:r>
        <w:rPr>
          <w:rFonts w:ascii="Times New Roman" w:eastAsia="Times New Roman" w:hAnsi="Times New Roman" w:cs="Times New Roman"/>
          <w:sz w:val="28"/>
          <w:highlight w:val="white"/>
        </w:rPr>
        <w:t xml:space="preserve">В случае проведения закупки НИР невозможно изначально описать результаты работ, поэтому по факту заказчик платит за время, которое тратится учеными и соответствующим персоналом на решение поставленной задачи. Однако отметим, что результаты работ слабо зависимы от количества вложенных государственных финансовых средств, другими словами,  выходит следующая ситуация: решение задачи возможно при относительно небольшом вложении, притом что при крупных затратах можно вообще не добиться поставленных целей. Поэтому как правило стоимость такого рода работ определяется исходя из тех затрат, которые утверждаются заказчиком на оборудование, материалы и повременную оплату труда занятых в процессе научных работников. Следовательно, финансирование производится в соответствии не с потребностями, а с финансовыми возможностями. Так, в условиях ограниченности денежных ресурсов формируется перечень самых необходимых товаров, работ и услуг на основе настоящих и перспективных потребностей экономики относительно космической отрасли. </w:t>
      </w:r>
    </w:p>
    <w:p w:rsidR="004C7671" w:rsidRPr="00165374" w:rsidRDefault="00F96566" w:rsidP="00165374">
      <w:pPr>
        <w:pStyle w:val="normal"/>
        <w:spacing w:line="360" w:lineRule="auto"/>
        <w:ind w:firstLine="720"/>
        <w:jc w:val="both"/>
        <w:rPr>
          <w:rFonts w:ascii="Times New Roman" w:eastAsia="Times New Roman" w:hAnsi="Times New Roman" w:cs="Times New Roman"/>
          <w:sz w:val="28"/>
          <w:highlight w:val="white"/>
        </w:rPr>
      </w:pPr>
      <w:r>
        <w:rPr>
          <w:rFonts w:ascii="Times New Roman" w:eastAsia="Times New Roman" w:hAnsi="Times New Roman" w:cs="Times New Roman"/>
          <w:sz w:val="28"/>
          <w:highlight w:val="white"/>
        </w:rPr>
        <w:t>Но этот выбор по-прежнему является проблемой при проведении фундаментальных научных исследований и поисковых прикладных разработок, поскольку заранее спланировать все закупки очень сложно, что приводит не только к возникновению неоправданной сложности, связанной с проведением процедуры и закупкой по всему спектру расходных материалов и оборудования, но и мешает исследователям и ученым быстро реагировать и изменять схему эксперимента, что не может не сказаться на качестве итогового продукта интеллекта.</w:t>
      </w:r>
      <w:r w:rsidR="00165374">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 xml:space="preserve">Таким образом, использование контракта с фиксированной ценой не удовлетворяет реальным потребностям заказчика ввиду того, что научно-исследовательские и опытно-конструкторские работы </w:t>
      </w:r>
      <w:r>
        <w:rPr>
          <w:rFonts w:ascii="Times New Roman" w:eastAsia="Times New Roman" w:hAnsi="Times New Roman" w:cs="Times New Roman"/>
          <w:sz w:val="28"/>
          <w:highlight w:val="white"/>
        </w:rPr>
        <w:lastRenderedPageBreak/>
        <w:t xml:space="preserve">характеризуются многоэтапностью, которую не учитывает данный вид контракта. </w:t>
      </w:r>
    </w:p>
    <w:p w:rsidR="004C7671" w:rsidRDefault="00F96566" w:rsidP="00402344">
      <w:pPr>
        <w:pStyle w:val="normal"/>
        <w:spacing w:line="360" w:lineRule="auto"/>
        <w:ind w:firstLine="720"/>
        <w:jc w:val="both"/>
      </w:pPr>
      <w:r>
        <w:rPr>
          <w:rFonts w:ascii="Times New Roman" w:eastAsia="Times New Roman" w:hAnsi="Times New Roman" w:cs="Times New Roman"/>
          <w:sz w:val="28"/>
          <w:highlight w:val="white"/>
        </w:rPr>
        <w:t xml:space="preserve">Космические закупки представляют собой крупные и сложные закупочные операции, которые сопряжены в свою очередь с закупочными рисками, способными повлиять на качество исполнения контракта. Поэтому самое эффективное - это распределить их между заказчиком и поставщиком таким образом, чтобы они передавались той стороне, которая лучше с ним справится. Если же оба агента безразличны к риску, то необходимо выбрать такой тип контракта, в условиях которого весь риск будет ложиться на подрядчика, стимулируя его исполнять контракт надлежащим образом и осуществлять свою деятельность, максимально снижая производственные издержки. </w:t>
      </w:r>
    </w:p>
    <w:p w:rsidR="004C7671" w:rsidRDefault="00F96566" w:rsidP="00402344">
      <w:pPr>
        <w:pStyle w:val="normal"/>
        <w:spacing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highlight w:val="white"/>
        </w:rPr>
        <w:t>Форму контракта необходимо выбирать в зависимости от обстоятельств и особенностей проводимой закупки, поскольку неправильный выбор может привести к не желаемым цене и/или кач</w:t>
      </w:r>
      <w:r w:rsidR="00D35797">
        <w:rPr>
          <w:rFonts w:ascii="Times New Roman" w:eastAsia="Times New Roman" w:hAnsi="Times New Roman" w:cs="Times New Roman"/>
          <w:sz w:val="28"/>
          <w:highlight w:val="white"/>
        </w:rPr>
        <w:t>еству продукции, работ, услуг. «</w:t>
      </w:r>
      <w:r>
        <w:rPr>
          <w:rFonts w:ascii="Times New Roman" w:eastAsia="Times New Roman" w:hAnsi="Times New Roman" w:cs="Times New Roman"/>
          <w:sz w:val="28"/>
          <w:highlight w:val="white"/>
        </w:rPr>
        <w:t>Существует три общих типа договора: : контракт с фиксированной ценой (fixed-price), контракт типа «издержки плюс фиксированная прибыль» (он же контракт с возмещением затрат - cost reimbursement, cost-plus) и поощрительные контракты (incentive contract)</w:t>
      </w:r>
      <w:r w:rsidR="00EF3E0D">
        <w:rPr>
          <w:rFonts w:ascii="Times New Roman" w:eastAsia="Times New Roman" w:hAnsi="Times New Roman" w:cs="Times New Roman"/>
          <w:sz w:val="28"/>
          <w:highlight w:val="white"/>
        </w:rPr>
        <w:t xml:space="preserve">» </w:t>
      </w:r>
      <w:r w:rsidR="00EF3E0D" w:rsidRPr="00EF3E0D">
        <w:rPr>
          <w:rFonts w:ascii="Times New Roman" w:eastAsia="Times New Roman" w:hAnsi="Times New Roman" w:cs="Times New Roman"/>
          <w:sz w:val="28"/>
          <w:highlight w:val="white"/>
        </w:rPr>
        <w:t>[8]</w:t>
      </w:r>
      <w:r>
        <w:rPr>
          <w:rFonts w:ascii="Times New Roman" w:eastAsia="Times New Roman" w:hAnsi="Times New Roman" w:cs="Times New Roman"/>
          <w:sz w:val="28"/>
          <w:highlight w:val="white"/>
        </w:rPr>
        <w:t xml:space="preserve">. Федеральное космическое агентство использует первый тип, в рамках которого все издержки, касающиеся  исполнения договора и предоставления продукции, выполнением работ и услуг, ложатся на подрядчика. Бюджет в данном случае строится так, чтобы непредвиденные обстоятельства не составляли значительную часть в расчете производственных затрат, что подходит для несложных товаров, работ и услуг на рынке, не подверженном появлению неожиданных и неблагоприятных ситуаций. </w:t>
      </w:r>
    </w:p>
    <w:p w:rsidR="00CA35C1" w:rsidRDefault="00CA35C1" w:rsidP="00402344">
      <w:pPr>
        <w:pStyle w:val="normal"/>
        <w:spacing w:line="360" w:lineRule="auto"/>
        <w:ind w:firstLine="720"/>
        <w:jc w:val="both"/>
      </w:pPr>
      <w:r>
        <w:rPr>
          <w:rFonts w:ascii="Times New Roman" w:eastAsia="Times New Roman" w:hAnsi="Times New Roman" w:cs="Times New Roman"/>
          <w:sz w:val="28"/>
        </w:rPr>
        <w:t xml:space="preserve">Такой тип контракта при осуществлении заказчиком контроля качества обеспечивает стимулирование поставщика снижать свои производственные </w:t>
      </w:r>
      <w:r>
        <w:rPr>
          <w:rFonts w:ascii="Times New Roman" w:eastAsia="Times New Roman" w:hAnsi="Times New Roman" w:cs="Times New Roman"/>
          <w:sz w:val="28"/>
        </w:rPr>
        <w:lastRenderedPageBreak/>
        <w:t>издержки по ходу исполнения контракта. Но такой параметр как фиксированная цена не подходит в случаях, когда производится закупка, качество исполнения которой очень сложно подвергнуть проверке. Поэтому, если у поставщика есть стимулы к снижению издержек, он может это сделать путем сокращения расходов на неконтролируемые, в силу невозможности, со стороны заказчика действия, за счет чего последний получает товар низкого качества.</w:t>
      </w:r>
    </w:p>
    <w:p w:rsidR="004C7671" w:rsidRDefault="00F96566" w:rsidP="00402344">
      <w:pPr>
        <w:pStyle w:val="normal"/>
        <w:spacing w:line="360" w:lineRule="auto"/>
        <w:ind w:firstLine="720"/>
        <w:jc w:val="both"/>
        <w:rPr>
          <w:rFonts w:ascii="Calibri" w:eastAsia="Calibri" w:hAnsi="Calibri" w:cs="Calibri"/>
        </w:rPr>
      </w:pPr>
      <w:r>
        <w:rPr>
          <w:rFonts w:ascii="Times New Roman" w:eastAsia="Times New Roman" w:hAnsi="Times New Roman" w:cs="Times New Roman"/>
          <w:sz w:val="28"/>
          <w:highlight w:val="white"/>
        </w:rPr>
        <w:t>В нашем случае космических закупок наиболее подходящим типом ко</w:t>
      </w:r>
      <w:r w:rsidR="006D4FB4">
        <w:rPr>
          <w:rFonts w:ascii="Times New Roman" w:eastAsia="Times New Roman" w:hAnsi="Times New Roman" w:cs="Times New Roman"/>
          <w:sz w:val="28"/>
          <w:highlight w:val="white"/>
        </w:rPr>
        <w:t>нтракта является контракт типа «издержки плюс»</w:t>
      </w:r>
      <w:r>
        <w:rPr>
          <w:rFonts w:ascii="Times New Roman" w:eastAsia="Times New Roman" w:hAnsi="Times New Roman" w:cs="Times New Roman"/>
          <w:sz w:val="28"/>
          <w:highlight w:val="white"/>
        </w:rPr>
        <w:t>, поскольку,</w:t>
      </w:r>
      <w:r w:rsidR="005E3BB7">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во-первых, он обеспечивает возможность исполнителю не беспокоиться по поводу издержек - реальные затраты могут расходиться с прогнозируемыми, и все равно будут оплачены; во-вторых, данная форма контракта подходит в тех случаях, когда проверить качество исполнения довольно сложно, роль самого качества очень важна, и как раз здесь поставщик не будет использовать качество как вариант снижения своих издержек, поскольку отсутствует мотив</w:t>
      </w:r>
      <w:r w:rsidR="00454790">
        <w:rPr>
          <w:rFonts w:ascii="Times New Roman" w:eastAsia="Times New Roman" w:hAnsi="Times New Roman" w:cs="Times New Roman"/>
          <w:sz w:val="28"/>
          <w:highlight w:val="white"/>
        </w:rPr>
        <w:t xml:space="preserve">ация к мерам по </w:t>
      </w:r>
      <w:r w:rsidR="006D4FB4">
        <w:rPr>
          <w:rFonts w:ascii="Times New Roman" w:eastAsia="Times New Roman" w:hAnsi="Times New Roman" w:cs="Times New Roman"/>
          <w:sz w:val="28"/>
          <w:highlight w:val="white"/>
        </w:rPr>
        <w:t xml:space="preserve">их </w:t>
      </w:r>
      <w:r w:rsidR="00454790">
        <w:rPr>
          <w:rFonts w:ascii="Times New Roman" w:eastAsia="Times New Roman" w:hAnsi="Times New Roman" w:cs="Times New Roman"/>
          <w:sz w:val="28"/>
          <w:highlight w:val="white"/>
        </w:rPr>
        <w:t>сокращению</w:t>
      </w:r>
      <w:r>
        <w:rPr>
          <w:rFonts w:ascii="Times New Roman" w:eastAsia="Times New Roman" w:hAnsi="Times New Roman" w:cs="Times New Roman"/>
          <w:sz w:val="28"/>
          <w:highlight w:val="white"/>
        </w:rPr>
        <w:t>.</w:t>
      </w:r>
      <w:r>
        <w:rPr>
          <w:rFonts w:ascii="Calibri" w:eastAsia="Calibri" w:hAnsi="Calibri" w:cs="Calibri"/>
          <w:highlight w:val="white"/>
        </w:rPr>
        <w:t xml:space="preserve"> </w:t>
      </w:r>
      <w:r w:rsidR="0077411A">
        <w:rPr>
          <w:rFonts w:ascii="Calibri" w:eastAsia="Calibri" w:hAnsi="Calibri" w:cs="Calibri"/>
        </w:rPr>
        <w:t xml:space="preserve"> </w:t>
      </w:r>
      <w:r w:rsidR="0077411A" w:rsidRPr="0077411A">
        <w:rPr>
          <w:rFonts w:ascii="Times New Roman" w:eastAsia="Calibri" w:hAnsi="Times New Roman" w:cs="Times New Roman"/>
          <w:sz w:val="28"/>
          <w:szCs w:val="28"/>
        </w:rPr>
        <w:t xml:space="preserve">Так, если предмет закупки содержит важные, но сложно контролируемые работы, заказчику следует снижать уровень стимулирующих механизмов. </w:t>
      </w:r>
    </w:p>
    <w:p w:rsidR="00C73411" w:rsidRDefault="00C73411" w:rsidP="00402344">
      <w:pPr>
        <w:pStyle w:val="normal"/>
        <w:spacing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 данный вид контракта имеет зависимость от способа размещения закупки. Контракт типа «издержки плюс» не должен заключатся по результатам проведенных заказчиком конкурентных торгов. </w:t>
      </w:r>
      <w:r w:rsidR="00891CBA">
        <w:rPr>
          <w:rFonts w:ascii="Times New Roman" w:eastAsia="Calibri" w:hAnsi="Times New Roman" w:cs="Times New Roman"/>
          <w:sz w:val="28"/>
          <w:szCs w:val="28"/>
        </w:rPr>
        <w:t>Это обусловлено трудностью выбора эффективного поставщика среди относительно большой группы потенциальных подрядчиков</w:t>
      </w:r>
      <w:r w:rsidR="00E749F8">
        <w:rPr>
          <w:rFonts w:ascii="Times New Roman" w:eastAsia="Calibri" w:hAnsi="Times New Roman" w:cs="Times New Roman"/>
          <w:sz w:val="28"/>
          <w:szCs w:val="28"/>
        </w:rPr>
        <w:t>.</w:t>
      </w:r>
      <w:r w:rsidR="00891CBA">
        <w:rPr>
          <w:rFonts w:ascii="Times New Roman" w:eastAsia="Calibri" w:hAnsi="Times New Roman" w:cs="Times New Roman"/>
          <w:sz w:val="28"/>
          <w:szCs w:val="28"/>
        </w:rPr>
        <w:t xml:space="preserve"> </w:t>
      </w:r>
      <w:r w:rsidR="00E749F8">
        <w:rPr>
          <w:rFonts w:ascii="Times New Roman" w:eastAsia="Calibri" w:hAnsi="Times New Roman" w:cs="Times New Roman"/>
          <w:sz w:val="28"/>
          <w:szCs w:val="28"/>
        </w:rPr>
        <w:t xml:space="preserve">Ориентируясь на контракт с возмещением затрат, </w:t>
      </w:r>
      <w:r w:rsidR="00891CBA">
        <w:rPr>
          <w:rFonts w:ascii="Times New Roman" w:eastAsia="Calibri" w:hAnsi="Times New Roman" w:cs="Times New Roman"/>
          <w:sz w:val="28"/>
          <w:szCs w:val="28"/>
        </w:rPr>
        <w:t>все они могут подать заявки с одинаковыми предложениями на стадии отбора,</w:t>
      </w:r>
      <w:r w:rsidR="00E749F8">
        <w:rPr>
          <w:rFonts w:ascii="Times New Roman" w:eastAsia="Calibri" w:hAnsi="Times New Roman" w:cs="Times New Roman"/>
          <w:sz w:val="28"/>
          <w:szCs w:val="28"/>
        </w:rPr>
        <w:t xml:space="preserve"> поэтому</w:t>
      </w:r>
      <w:r w:rsidR="00891CBA">
        <w:rPr>
          <w:rFonts w:ascii="Times New Roman" w:eastAsia="Calibri" w:hAnsi="Times New Roman" w:cs="Times New Roman"/>
          <w:sz w:val="28"/>
          <w:szCs w:val="28"/>
        </w:rPr>
        <w:t xml:space="preserve"> заказчик, будучи не</w:t>
      </w:r>
      <w:r w:rsidR="00E749F8">
        <w:rPr>
          <w:rFonts w:ascii="Times New Roman" w:eastAsia="Calibri" w:hAnsi="Times New Roman" w:cs="Times New Roman"/>
          <w:sz w:val="28"/>
          <w:szCs w:val="28"/>
        </w:rPr>
        <w:t xml:space="preserve"> </w:t>
      </w:r>
      <w:r w:rsidR="00891CBA">
        <w:rPr>
          <w:rFonts w:ascii="Times New Roman" w:eastAsia="Calibri" w:hAnsi="Times New Roman" w:cs="Times New Roman"/>
          <w:sz w:val="28"/>
          <w:szCs w:val="28"/>
        </w:rPr>
        <w:t xml:space="preserve">уверенным в их настоящем уровне качества, подвержен риску </w:t>
      </w:r>
      <w:r w:rsidR="00E749F8">
        <w:rPr>
          <w:rFonts w:ascii="Times New Roman" w:eastAsia="Calibri" w:hAnsi="Times New Roman" w:cs="Times New Roman"/>
          <w:sz w:val="28"/>
          <w:szCs w:val="28"/>
        </w:rPr>
        <w:t xml:space="preserve">совершить промах при определении наиболее подходящего и эффективного исполнителя заказа. Так, при применении данного типа контракта возникает угроза выбора </w:t>
      </w:r>
      <w:r w:rsidR="00E749F8">
        <w:rPr>
          <w:rFonts w:ascii="Times New Roman" w:eastAsia="Calibri" w:hAnsi="Times New Roman" w:cs="Times New Roman"/>
          <w:sz w:val="28"/>
          <w:szCs w:val="28"/>
        </w:rPr>
        <w:lastRenderedPageBreak/>
        <w:t xml:space="preserve">ненадежного поставщика. Эта проблема еще раз возвращает к теме необходимости расширения Федеральным космическим агентством перечня возможных способов осуществления закупок. </w:t>
      </w:r>
    </w:p>
    <w:p w:rsidR="00CA35C1" w:rsidRDefault="007A5D9A" w:rsidP="00402344">
      <w:pPr>
        <w:pStyle w:val="normal"/>
        <w:spacing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п</w:t>
      </w:r>
      <w:r w:rsidR="00CA35C1">
        <w:rPr>
          <w:rFonts w:ascii="Times New Roman" w:eastAsia="Calibri" w:hAnsi="Times New Roman" w:cs="Times New Roman"/>
          <w:sz w:val="28"/>
          <w:szCs w:val="28"/>
        </w:rPr>
        <w:t xml:space="preserve">ринимая во внимание </w:t>
      </w:r>
      <w:r>
        <w:rPr>
          <w:rFonts w:ascii="Times New Roman" w:eastAsia="Calibri" w:hAnsi="Times New Roman" w:cs="Times New Roman"/>
          <w:sz w:val="28"/>
          <w:szCs w:val="28"/>
        </w:rPr>
        <w:t>опыт Французского космического агентства и государственной корпорации «Росатом» в отношении практики заключения контрактов, Роскосмосу следует предусматривать в</w:t>
      </w:r>
      <w:r w:rsidR="0077411A">
        <w:rPr>
          <w:rFonts w:ascii="Times New Roman" w:eastAsia="Calibri" w:hAnsi="Times New Roman" w:cs="Times New Roman"/>
          <w:sz w:val="28"/>
          <w:szCs w:val="28"/>
        </w:rPr>
        <w:t>ариант рамочного соглашения</w:t>
      </w:r>
      <w:r w:rsidR="002910FF">
        <w:rPr>
          <w:rFonts w:ascii="Times New Roman" w:eastAsia="Calibri" w:hAnsi="Times New Roman" w:cs="Times New Roman"/>
          <w:sz w:val="28"/>
          <w:szCs w:val="28"/>
        </w:rPr>
        <w:t xml:space="preserve">, который соответствует тому случаю, если до выполнения проекта невозможно точно указать количество материала, который потребуется на выполнение задания, либо промежуток времени совместной деятельности заказчика и поставщика не поддается прогнозированию. </w:t>
      </w:r>
    </w:p>
    <w:p w:rsidR="0000027E" w:rsidRDefault="0000027E" w:rsidP="00402344">
      <w:pPr>
        <w:pStyle w:val="normal"/>
        <w:spacing w:line="360" w:lineRule="auto"/>
        <w:ind w:firstLine="720"/>
        <w:jc w:val="both"/>
        <w:rPr>
          <w:rFonts w:ascii="Times New Roman" w:eastAsia="Calibri" w:hAnsi="Times New Roman" w:cs="Times New Roman"/>
          <w:sz w:val="28"/>
          <w:szCs w:val="28"/>
        </w:rPr>
      </w:pPr>
    </w:p>
    <w:p w:rsidR="00DC6975" w:rsidRPr="00C301C7" w:rsidRDefault="00E6144C" w:rsidP="00402344">
      <w:pPr>
        <w:spacing w:after="0" w:line="360" w:lineRule="auto"/>
        <w:ind w:firstLine="539"/>
        <w:jc w:val="both"/>
        <w:rPr>
          <w:rFonts w:ascii="Times New Roman" w:eastAsia="Times New Roman" w:hAnsi="Times New Roman" w:cs="Times New Roman"/>
          <w:sz w:val="28"/>
          <w:szCs w:val="28"/>
        </w:rPr>
      </w:pPr>
      <w:r w:rsidRPr="00C301C7">
        <w:rPr>
          <w:rFonts w:ascii="Times New Roman" w:eastAsia="Times New Roman" w:hAnsi="Times New Roman" w:cs="Times New Roman"/>
          <w:sz w:val="28"/>
          <w:szCs w:val="28"/>
        </w:rPr>
        <w:t xml:space="preserve">Таким образом, мы выявили ряд проблем и дали некоторые рекомендации по совершенствованию действующего на данный момент Положения о </w:t>
      </w:r>
      <w:r w:rsidR="00D35797">
        <w:rPr>
          <w:rFonts w:ascii="Times New Roman" w:eastAsia="Times New Roman" w:hAnsi="Times New Roman" w:cs="Times New Roman"/>
          <w:sz w:val="28"/>
          <w:szCs w:val="28"/>
        </w:rPr>
        <w:t>проведении конкурсов</w:t>
      </w:r>
      <w:r w:rsidRPr="00C301C7">
        <w:rPr>
          <w:rFonts w:ascii="Times New Roman" w:eastAsia="Times New Roman" w:hAnsi="Times New Roman" w:cs="Times New Roman"/>
          <w:sz w:val="28"/>
          <w:szCs w:val="28"/>
        </w:rPr>
        <w:t xml:space="preserve"> Федерального космического агентства «Роскосмос», составленного в соответствии с российским закупочным законодательством. Отметим, что подавляющая часть несовершенств, выявленных в ходе анализа, вскоре будет приведена в порядок ввиду вступления в силу в 2014 году Федерального</w:t>
      </w:r>
      <w:r w:rsidR="00DC6975" w:rsidRPr="00C301C7">
        <w:rPr>
          <w:rFonts w:ascii="Times New Roman" w:eastAsia="Times New Roman" w:hAnsi="Times New Roman" w:cs="Times New Roman"/>
          <w:sz w:val="28"/>
          <w:szCs w:val="28"/>
        </w:rPr>
        <w:t xml:space="preserve"> закон</w:t>
      </w:r>
      <w:r w:rsidRPr="00C301C7">
        <w:rPr>
          <w:rFonts w:ascii="Times New Roman" w:eastAsia="Times New Roman" w:hAnsi="Times New Roman" w:cs="Times New Roman"/>
          <w:sz w:val="28"/>
          <w:szCs w:val="28"/>
        </w:rPr>
        <w:t>а</w:t>
      </w:r>
      <w:r w:rsidR="00DC6975" w:rsidRPr="00C301C7">
        <w:rPr>
          <w:rFonts w:ascii="Times New Roman" w:eastAsia="Times New Roman" w:hAnsi="Times New Roman" w:cs="Times New Roman"/>
          <w:sz w:val="28"/>
          <w:szCs w:val="28"/>
        </w:rPr>
        <w:t xml:space="preserve"> от 05.04.2013 N 44-ФЗ </w:t>
      </w:r>
      <w:r w:rsidR="00D35797">
        <w:rPr>
          <w:rFonts w:ascii="Times New Roman" w:eastAsia="Times New Roman" w:hAnsi="Times New Roman" w:cs="Times New Roman"/>
          <w:sz w:val="28"/>
          <w:szCs w:val="28"/>
        </w:rPr>
        <w:t xml:space="preserve">  «</w:t>
      </w:r>
      <w:r w:rsidR="00DC6975" w:rsidRPr="00C301C7">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35797">
        <w:rPr>
          <w:rFonts w:ascii="Times New Roman" w:eastAsia="Times New Roman" w:hAnsi="Times New Roman" w:cs="Times New Roman"/>
          <w:sz w:val="28"/>
          <w:szCs w:val="28"/>
        </w:rPr>
        <w:t>»</w:t>
      </w:r>
      <w:r w:rsidRPr="00C301C7">
        <w:rPr>
          <w:rFonts w:ascii="Times New Roman" w:eastAsia="Times New Roman" w:hAnsi="Times New Roman" w:cs="Times New Roman"/>
          <w:sz w:val="28"/>
          <w:szCs w:val="28"/>
        </w:rPr>
        <w:t xml:space="preserve">. Относительно каждого из рассмотренных этапов были внесены изменения, предоставляющие возможность </w:t>
      </w:r>
      <w:r w:rsidR="00F96566" w:rsidRPr="00C301C7">
        <w:rPr>
          <w:rFonts w:ascii="Times New Roman" w:eastAsia="Times New Roman" w:hAnsi="Times New Roman" w:cs="Times New Roman"/>
          <w:sz w:val="28"/>
          <w:szCs w:val="28"/>
        </w:rPr>
        <w:t xml:space="preserve">как </w:t>
      </w:r>
      <w:r w:rsidRPr="00C301C7">
        <w:rPr>
          <w:rFonts w:ascii="Times New Roman" w:eastAsia="Times New Roman" w:hAnsi="Times New Roman" w:cs="Times New Roman"/>
          <w:sz w:val="28"/>
          <w:szCs w:val="28"/>
        </w:rPr>
        <w:t>заказчику</w:t>
      </w:r>
      <w:r w:rsidR="00F96566" w:rsidRPr="00C301C7">
        <w:rPr>
          <w:rFonts w:ascii="Times New Roman" w:eastAsia="Times New Roman" w:hAnsi="Times New Roman" w:cs="Times New Roman"/>
          <w:sz w:val="28"/>
          <w:szCs w:val="28"/>
        </w:rPr>
        <w:t>, так и поставщику</w:t>
      </w:r>
      <w:r w:rsidRPr="00C301C7">
        <w:rPr>
          <w:rFonts w:ascii="Times New Roman" w:eastAsia="Times New Roman" w:hAnsi="Times New Roman" w:cs="Times New Roman"/>
          <w:sz w:val="28"/>
          <w:szCs w:val="28"/>
        </w:rPr>
        <w:t xml:space="preserve"> </w:t>
      </w:r>
      <w:r w:rsidR="00F96566" w:rsidRPr="00C301C7">
        <w:rPr>
          <w:rFonts w:ascii="Times New Roman" w:eastAsia="Times New Roman" w:hAnsi="Times New Roman" w:cs="Times New Roman"/>
          <w:sz w:val="28"/>
          <w:szCs w:val="28"/>
        </w:rPr>
        <w:t>взаимодействовать друг с другом в процессе госзакупочной деятельности</w:t>
      </w:r>
      <w:r w:rsidRPr="00C301C7">
        <w:rPr>
          <w:rFonts w:ascii="Times New Roman" w:eastAsia="Times New Roman" w:hAnsi="Times New Roman" w:cs="Times New Roman"/>
          <w:sz w:val="28"/>
          <w:szCs w:val="28"/>
        </w:rPr>
        <w:t xml:space="preserve"> максимально эффективно. </w:t>
      </w:r>
    </w:p>
    <w:p w:rsidR="00F96566" w:rsidRPr="00C301C7" w:rsidRDefault="00F96566" w:rsidP="00D35797">
      <w:pPr>
        <w:spacing w:after="0" w:line="360" w:lineRule="auto"/>
        <w:ind w:firstLine="539"/>
        <w:jc w:val="both"/>
        <w:rPr>
          <w:rFonts w:ascii="Times New Roman" w:eastAsia="Times New Roman" w:hAnsi="Times New Roman" w:cs="Times New Roman"/>
          <w:sz w:val="28"/>
          <w:szCs w:val="28"/>
        </w:rPr>
      </w:pPr>
      <w:r w:rsidRPr="00C301C7">
        <w:rPr>
          <w:rFonts w:ascii="Times New Roman" w:eastAsia="Times New Roman" w:hAnsi="Times New Roman" w:cs="Times New Roman"/>
          <w:sz w:val="28"/>
          <w:szCs w:val="28"/>
        </w:rPr>
        <w:t xml:space="preserve">44-ФЗ предусмотрен расширенный перечень способов осуществления закупок, который включает в себя такие процедуры, как: открытый конкурс, конкурс с ограниченным участием, двухэтапный конкурс, электронный </w:t>
      </w:r>
      <w:r w:rsidRPr="00C301C7">
        <w:rPr>
          <w:rFonts w:ascii="Times New Roman" w:eastAsia="Times New Roman" w:hAnsi="Times New Roman" w:cs="Times New Roman"/>
          <w:sz w:val="28"/>
          <w:szCs w:val="28"/>
        </w:rPr>
        <w:lastRenderedPageBreak/>
        <w:t xml:space="preserve">аукцион, запрос котировок, запрос предложений, закупка у единственного поставщика, а также закрытые </w:t>
      </w:r>
      <w:r w:rsidR="00F42E1F" w:rsidRPr="00C301C7">
        <w:rPr>
          <w:rFonts w:ascii="Times New Roman" w:eastAsia="Times New Roman" w:hAnsi="Times New Roman" w:cs="Times New Roman"/>
          <w:sz w:val="28"/>
          <w:szCs w:val="28"/>
        </w:rPr>
        <w:t xml:space="preserve">способы определения поставщиков, которые вполне позволяют заказчику действовать свободно, выбирая наиболее подходящий способ закупки роду, специфике деятельности организации и предмету государственного заказа. </w:t>
      </w:r>
    </w:p>
    <w:p w:rsidR="00F42DCB" w:rsidRPr="00C301C7" w:rsidRDefault="00F42DCB" w:rsidP="00D35797">
      <w:pPr>
        <w:spacing w:after="0" w:line="360" w:lineRule="auto"/>
        <w:ind w:firstLine="539"/>
        <w:jc w:val="both"/>
        <w:rPr>
          <w:rFonts w:ascii="Times New Roman" w:eastAsia="Times New Roman" w:hAnsi="Times New Roman" w:cs="Times New Roman"/>
          <w:sz w:val="28"/>
          <w:szCs w:val="28"/>
        </w:rPr>
      </w:pPr>
      <w:r w:rsidRPr="00C301C7">
        <w:rPr>
          <w:rFonts w:ascii="Times New Roman" w:eastAsia="Times New Roman" w:hAnsi="Times New Roman" w:cs="Times New Roman"/>
          <w:sz w:val="28"/>
          <w:szCs w:val="28"/>
        </w:rPr>
        <w:t xml:space="preserve">Вопрос формирования начальной максимальной цены остается прежним. Заказчик обязан обосновать цену предмета закупки на основании одного из пяти методов ценового расчета, которые перечислены и описаны более конкретно в самом законе. Принцип открытости цены также сохранился, что </w:t>
      </w:r>
      <w:r w:rsidR="00A96947" w:rsidRPr="00C301C7">
        <w:rPr>
          <w:rFonts w:ascii="Times New Roman" w:eastAsia="Times New Roman" w:hAnsi="Times New Roman" w:cs="Times New Roman"/>
          <w:sz w:val="28"/>
          <w:szCs w:val="28"/>
        </w:rPr>
        <w:t>не предоставляет возможности решиться</w:t>
      </w:r>
      <w:r w:rsidRPr="00C301C7">
        <w:rPr>
          <w:rFonts w:ascii="Times New Roman" w:eastAsia="Times New Roman" w:hAnsi="Times New Roman" w:cs="Times New Roman"/>
          <w:sz w:val="28"/>
          <w:szCs w:val="28"/>
        </w:rPr>
        <w:t xml:space="preserve"> выше описанной про</w:t>
      </w:r>
      <w:r w:rsidR="00A96947" w:rsidRPr="00C301C7">
        <w:rPr>
          <w:rFonts w:ascii="Times New Roman" w:eastAsia="Times New Roman" w:hAnsi="Times New Roman" w:cs="Times New Roman"/>
          <w:sz w:val="28"/>
          <w:szCs w:val="28"/>
        </w:rPr>
        <w:t xml:space="preserve">блеме, связанной с неоправданными расходами заказчика. </w:t>
      </w:r>
    </w:p>
    <w:p w:rsidR="00B02409" w:rsidRDefault="00FF128C" w:rsidP="00402344">
      <w:pPr>
        <w:spacing w:after="0" w:line="360" w:lineRule="auto"/>
        <w:ind w:firstLine="539"/>
        <w:jc w:val="both"/>
        <w:rPr>
          <w:rFonts w:ascii="Times New Roman" w:eastAsia="Times New Roman" w:hAnsi="Times New Roman" w:cs="Times New Roman"/>
          <w:sz w:val="28"/>
          <w:szCs w:val="28"/>
        </w:rPr>
      </w:pPr>
      <w:r w:rsidRPr="00C301C7">
        <w:rPr>
          <w:rFonts w:ascii="Times New Roman" w:eastAsia="Times New Roman" w:hAnsi="Times New Roman" w:cs="Times New Roman"/>
          <w:sz w:val="28"/>
          <w:szCs w:val="28"/>
        </w:rPr>
        <w:t xml:space="preserve">Что касается </w:t>
      </w:r>
      <w:r w:rsidR="00B02409" w:rsidRPr="00C301C7">
        <w:rPr>
          <w:rFonts w:ascii="Times New Roman" w:eastAsia="Times New Roman" w:hAnsi="Times New Roman" w:cs="Times New Roman"/>
          <w:sz w:val="28"/>
          <w:szCs w:val="28"/>
        </w:rPr>
        <w:t>оценки заявок или предложений участников</w:t>
      </w:r>
      <w:r w:rsidRPr="00C301C7">
        <w:rPr>
          <w:rFonts w:ascii="Times New Roman" w:eastAsia="Times New Roman" w:hAnsi="Times New Roman" w:cs="Times New Roman"/>
          <w:sz w:val="28"/>
          <w:szCs w:val="28"/>
        </w:rPr>
        <w:t xml:space="preserve">, то </w:t>
      </w:r>
      <w:r w:rsidR="00B02409" w:rsidRPr="00C301C7">
        <w:rPr>
          <w:rFonts w:ascii="Times New Roman" w:eastAsia="Times New Roman" w:hAnsi="Times New Roman" w:cs="Times New Roman"/>
          <w:sz w:val="28"/>
          <w:szCs w:val="28"/>
        </w:rPr>
        <w:t xml:space="preserve">новый закон предусматривает отдельные особенности данной процедуры относительно  контрактов на право выполнения научно-исследовательских и опытно-конструкторских или технологических работ, которые имеют прямое отношение к космическим закупкам, а именно, ценовой критерий в общей оценке больше не имеет доминирующего положения. Более того, </w:t>
      </w:r>
      <w:r w:rsidR="00C301C7" w:rsidRPr="00C301C7">
        <w:rPr>
          <w:rFonts w:ascii="Times New Roman" w:eastAsia="Times New Roman" w:hAnsi="Times New Roman" w:cs="Times New Roman"/>
          <w:sz w:val="28"/>
          <w:szCs w:val="28"/>
        </w:rPr>
        <w:t xml:space="preserve">при проведении запроса предложений </w:t>
      </w:r>
      <w:r w:rsidR="00B02409" w:rsidRPr="00C301C7">
        <w:rPr>
          <w:rFonts w:ascii="Times New Roman" w:eastAsia="Times New Roman" w:hAnsi="Times New Roman" w:cs="Times New Roman"/>
          <w:sz w:val="28"/>
          <w:szCs w:val="28"/>
        </w:rPr>
        <w:t>в перечне оценочных критериев цена может не фигурировать совсем, то есть за</w:t>
      </w:r>
      <w:r w:rsidR="00C301C7" w:rsidRPr="00C301C7">
        <w:rPr>
          <w:rFonts w:ascii="Times New Roman" w:eastAsia="Times New Roman" w:hAnsi="Times New Roman" w:cs="Times New Roman"/>
          <w:sz w:val="28"/>
          <w:szCs w:val="28"/>
        </w:rPr>
        <w:t>казчик вправе устанавливать</w:t>
      </w:r>
      <w:r w:rsidR="00B02409" w:rsidRPr="00C301C7">
        <w:rPr>
          <w:rFonts w:ascii="Times New Roman" w:eastAsia="Times New Roman" w:hAnsi="Times New Roman" w:cs="Times New Roman"/>
          <w:sz w:val="28"/>
          <w:szCs w:val="28"/>
        </w:rPr>
        <w:t xml:space="preserve"> требования</w:t>
      </w:r>
      <w:r w:rsidR="00C301C7" w:rsidRPr="00C301C7">
        <w:rPr>
          <w:rFonts w:ascii="Times New Roman" w:eastAsia="Times New Roman" w:hAnsi="Times New Roman" w:cs="Times New Roman"/>
          <w:sz w:val="28"/>
          <w:szCs w:val="28"/>
        </w:rPr>
        <w:t xml:space="preserve"> на свое усмотрение. В остальных же случаях, значимость ценового критерия должна быть не менее двадцати процентов, что на порядок меньше ныне существующего весового требования – тридцати пяти процентов.  </w:t>
      </w:r>
    </w:p>
    <w:p w:rsidR="009F78C0" w:rsidRPr="00EF3E0D" w:rsidRDefault="00411FA4" w:rsidP="00EF3E0D">
      <w:pPr>
        <w:spacing w:after="0" w:line="360" w:lineRule="auto"/>
        <w:ind w:firstLine="53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Таким образом, главная рекомендация, которую можно дать относительно Положения о </w:t>
      </w:r>
      <w:r w:rsidR="00D35797">
        <w:rPr>
          <w:rFonts w:ascii="Times New Roman" w:eastAsia="Times New Roman" w:hAnsi="Times New Roman" w:cs="Times New Roman"/>
          <w:sz w:val="28"/>
          <w:szCs w:val="28"/>
        </w:rPr>
        <w:t>проведении конкурсов</w:t>
      </w:r>
      <w:r>
        <w:rPr>
          <w:rFonts w:ascii="Times New Roman" w:eastAsia="Times New Roman" w:hAnsi="Times New Roman" w:cs="Times New Roman"/>
          <w:sz w:val="28"/>
          <w:szCs w:val="28"/>
        </w:rPr>
        <w:t xml:space="preserve"> Роскосмоса – это подготавливать и совершенствовать закупочную нормативно – правовую базу на основе данных комментариев к моменту вступления в силу Федерального закона №44-ФЗ, учитывая все предоставленные им возможности. </w:t>
      </w:r>
      <w:bookmarkStart w:id="17" w:name="_Toc357468274"/>
    </w:p>
    <w:p w:rsidR="009F78C0" w:rsidRDefault="000D6AD3" w:rsidP="009F78C0">
      <w:pPr>
        <w:pStyle w:val="a5"/>
      </w:pPr>
      <w:r>
        <w:lastRenderedPageBreak/>
        <w:t>Заключение.</w:t>
      </w:r>
      <w:bookmarkEnd w:id="17"/>
    </w:p>
    <w:p w:rsidR="0059032A" w:rsidRPr="00AD473E" w:rsidRDefault="0059032A" w:rsidP="00AD473E">
      <w:pPr>
        <w:pStyle w:val="a5"/>
        <w:spacing w:after="0"/>
        <w:ind w:firstLine="720"/>
        <w:rPr>
          <w:szCs w:val="28"/>
        </w:rPr>
      </w:pPr>
      <w:r>
        <w:rPr>
          <w:b w:val="0"/>
          <w:highlight w:val="white"/>
        </w:rPr>
        <w:t xml:space="preserve">Данное исследование проводилось на основе нормативно - правовых документов, регламентирующих закупочную деятельность российского и </w:t>
      </w:r>
      <w:r w:rsidRPr="00AD473E">
        <w:rPr>
          <w:b w:val="0"/>
          <w:szCs w:val="28"/>
          <w:highlight w:val="white"/>
        </w:rPr>
        <w:t xml:space="preserve">французского космических агентств, с целью выявления недостатков действующего на данный момент Положения о </w:t>
      </w:r>
      <w:r w:rsidR="00D35797" w:rsidRPr="00AD473E">
        <w:rPr>
          <w:b w:val="0"/>
          <w:szCs w:val="28"/>
          <w:highlight w:val="white"/>
        </w:rPr>
        <w:t>проведении конкурсов</w:t>
      </w:r>
      <w:r w:rsidRPr="00AD473E">
        <w:rPr>
          <w:b w:val="0"/>
          <w:szCs w:val="28"/>
          <w:highlight w:val="white"/>
        </w:rPr>
        <w:t xml:space="preserve"> Федерального космического агентства «Роскосмос». </w:t>
      </w:r>
    </w:p>
    <w:p w:rsidR="00AD473E" w:rsidRPr="00AD473E" w:rsidRDefault="009F49B9" w:rsidP="00AD473E">
      <w:pPr>
        <w:spacing w:after="0" w:line="360" w:lineRule="auto"/>
        <w:ind w:firstLine="720"/>
        <w:jc w:val="both"/>
        <w:rPr>
          <w:rFonts w:ascii="Times New Roman" w:eastAsia="Times New Roman" w:hAnsi="Times New Roman" w:cs="Times New Roman"/>
          <w:sz w:val="28"/>
          <w:szCs w:val="28"/>
        </w:rPr>
      </w:pPr>
      <w:r w:rsidRPr="00AD473E">
        <w:rPr>
          <w:rFonts w:ascii="Times New Roman" w:eastAsia="Times New Roman" w:hAnsi="Times New Roman" w:cs="Times New Roman"/>
          <w:sz w:val="28"/>
          <w:szCs w:val="28"/>
        </w:rPr>
        <w:t xml:space="preserve"> Данное агентство</w:t>
      </w:r>
      <w:r w:rsidR="00AD473E" w:rsidRPr="00AD473E">
        <w:rPr>
          <w:rFonts w:ascii="Times New Roman" w:eastAsia="Times New Roman" w:hAnsi="Times New Roman" w:cs="Times New Roman"/>
          <w:sz w:val="28"/>
          <w:szCs w:val="28"/>
        </w:rPr>
        <w:t xml:space="preserve">, являясь государственным заказчиком, </w:t>
      </w:r>
      <w:r w:rsidRPr="00AD473E">
        <w:rPr>
          <w:rFonts w:ascii="Times New Roman" w:eastAsia="Times New Roman" w:hAnsi="Times New Roman" w:cs="Times New Roman"/>
          <w:sz w:val="28"/>
          <w:szCs w:val="28"/>
        </w:rPr>
        <w:t xml:space="preserve"> проводит закупочные процедуры в соответствии с Федеральным законом №94-</w:t>
      </w:r>
      <w:r w:rsidR="00AD473E" w:rsidRPr="00AD473E">
        <w:rPr>
          <w:rFonts w:ascii="Times New Roman" w:eastAsia="Times New Roman" w:hAnsi="Times New Roman" w:cs="Times New Roman"/>
          <w:sz w:val="28"/>
          <w:szCs w:val="28"/>
        </w:rPr>
        <w:t>ФЗ</w:t>
      </w:r>
      <w:r w:rsidR="0050073E">
        <w:rPr>
          <w:rFonts w:ascii="Times New Roman" w:eastAsia="Times New Roman" w:hAnsi="Times New Roman" w:cs="Times New Roman"/>
          <w:sz w:val="28"/>
          <w:szCs w:val="28"/>
        </w:rPr>
        <w:t xml:space="preserve">, который не позволяет учитывать </w:t>
      </w:r>
      <w:r w:rsidR="00ED3C62">
        <w:rPr>
          <w:rFonts w:ascii="Times New Roman" w:eastAsia="Times New Roman" w:hAnsi="Times New Roman" w:cs="Times New Roman"/>
          <w:sz w:val="28"/>
          <w:szCs w:val="28"/>
        </w:rPr>
        <w:t xml:space="preserve">уникальный, технически и </w:t>
      </w:r>
      <w:r w:rsidR="0050073E">
        <w:rPr>
          <w:rFonts w:ascii="Times New Roman" w:eastAsia="Times New Roman" w:hAnsi="Times New Roman" w:cs="Times New Roman"/>
          <w:sz w:val="28"/>
          <w:szCs w:val="28"/>
        </w:rPr>
        <w:t>технологически сложный и опасный характер космических закупок</w:t>
      </w:r>
      <w:r w:rsidR="00BB11CD" w:rsidRPr="00AD473E">
        <w:rPr>
          <w:rFonts w:ascii="Times New Roman" w:eastAsia="Times New Roman" w:hAnsi="Times New Roman" w:cs="Times New Roman"/>
          <w:sz w:val="28"/>
          <w:szCs w:val="28"/>
        </w:rPr>
        <w:t xml:space="preserve">. </w:t>
      </w:r>
      <w:r w:rsidR="00ED3C62">
        <w:rPr>
          <w:rFonts w:ascii="Times New Roman" w:eastAsia="Times New Roman" w:hAnsi="Times New Roman" w:cs="Times New Roman"/>
          <w:sz w:val="28"/>
          <w:szCs w:val="28"/>
        </w:rPr>
        <w:t>Заказчик ограничен в том, чтобы расширить перечень требований к участнику закупки, установить для себя наиболее подходящие способы осуществления закупок, а также отдавать предпочтение неценовым критериям оценки потенциальных поставщиков. Так</w:t>
      </w:r>
      <w:r w:rsidR="00BB11CD" w:rsidRPr="00AD473E">
        <w:rPr>
          <w:rFonts w:ascii="Times New Roman" w:eastAsia="Times New Roman" w:hAnsi="Times New Roman" w:cs="Times New Roman"/>
          <w:sz w:val="28"/>
          <w:szCs w:val="28"/>
        </w:rPr>
        <w:t xml:space="preserve">, несмотря на </w:t>
      </w:r>
      <w:r w:rsidR="00ED3C62">
        <w:rPr>
          <w:rFonts w:ascii="Times New Roman" w:eastAsia="Times New Roman" w:hAnsi="Times New Roman" w:cs="Times New Roman"/>
          <w:sz w:val="28"/>
          <w:szCs w:val="28"/>
        </w:rPr>
        <w:t>специфичность</w:t>
      </w:r>
      <w:r w:rsidR="0050073E">
        <w:rPr>
          <w:rFonts w:ascii="Times New Roman" w:eastAsia="Times New Roman" w:hAnsi="Times New Roman" w:cs="Times New Roman"/>
          <w:sz w:val="28"/>
          <w:szCs w:val="28"/>
        </w:rPr>
        <w:t xml:space="preserve"> </w:t>
      </w:r>
      <w:r w:rsidR="00BB11CD" w:rsidRPr="00AD473E">
        <w:rPr>
          <w:rFonts w:ascii="Times New Roman" w:eastAsia="Times New Roman" w:hAnsi="Times New Roman" w:cs="Times New Roman"/>
          <w:sz w:val="28"/>
          <w:szCs w:val="28"/>
        </w:rPr>
        <w:t>космической деятельности, расширение пере</w:t>
      </w:r>
      <w:r w:rsidR="00ED3C62">
        <w:rPr>
          <w:rFonts w:ascii="Times New Roman" w:eastAsia="Times New Roman" w:hAnsi="Times New Roman" w:cs="Times New Roman"/>
          <w:sz w:val="28"/>
          <w:szCs w:val="28"/>
        </w:rPr>
        <w:t xml:space="preserve">чня регламентаций, как в случае </w:t>
      </w:r>
      <w:r w:rsidR="00AD473E" w:rsidRPr="00AD473E">
        <w:rPr>
          <w:rFonts w:ascii="Times New Roman" w:eastAsia="Times New Roman" w:hAnsi="Times New Roman" w:cs="Times New Roman"/>
          <w:sz w:val="28"/>
          <w:szCs w:val="28"/>
        </w:rPr>
        <w:t>с</w:t>
      </w:r>
      <w:r w:rsidR="00ED3C62">
        <w:rPr>
          <w:rFonts w:ascii="Times New Roman" w:eastAsia="Times New Roman" w:hAnsi="Times New Roman" w:cs="Times New Roman"/>
          <w:sz w:val="28"/>
          <w:szCs w:val="28"/>
        </w:rPr>
        <w:t xml:space="preserve"> определенным перечнем</w:t>
      </w:r>
      <w:r w:rsidR="00AD473E" w:rsidRPr="00AD473E">
        <w:rPr>
          <w:rFonts w:ascii="Times New Roman" w:eastAsia="Times New Roman" w:hAnsi="Times New Roman" w:cs="Times New Roman"/>
          <w:sz w:val="28"/>
          <w:szCs w:val="28"/>
        </w:rPr>
        <w:t xml:space="preserve"> государственн</w:t>
      </w:r>
      <w:r w:rsidR="00ED3C62">
        <w:rPr>
          <w:rFonts w:ascii="Times New Roman" w:eastAsia="Times New Roman" w:hAnsi="Times New Roman" w:cs="Times New Roman"/>
          <w:sz w:val="28"/>
          <w:szCs w:val="28"/>
        </w:rPr>
        <w:t>ых</w:t>
      </w:r>
      <w:r w:rsidR="00AD473E" w:rsidRPr="00AD473E">
        <w:rPr>
          <w:rFonts w:ascii="Times New Roman" w:eastAsia="Times New Roman" w:hAnsi="Times New Roman" w:cs="Times New Roman"/>
          <w:sz w:val="28"/>
          <w:szCs w:val="28"/>
        </w:rPr>
        <w:t xml:space="preserve"> корпораци</w:t>
      </w:r>
      <w:r w:rsidR="00ED3C62">
        <w:rPr>
          <w:rFonts w:ascii="Times New Roman" w:eastAsia="Times New Roman" w:hAnsi="Times New Roman" w:cs="Times New Roman"/>
          <w:sz w:val="28"/>
          <w:szCs w:val="28"/>
        </w:rPr>
        <w:t>й</w:t>
      </w:r>
      <w:r w:rsidR="00AD473E" w:rsidRPr="00AD473E">
        <w:rPr>
          <w:rFonts w:ascii="Times New Roman" w:eastAsia="Times New Roman" w:hAnsi="Times New Roman" w:cs="Times New Roman"/>
          <w:sz w:val="28"/>
          <w:szCs w:val="28"/>
        </w:rPr>
        <w:t xml:space="preserve"> и </w:t>
      </w:r>
      <w:r w:rsidR="00BB11CD" w:rsidRPr="00AD473E">
        <w:rPr>
          <w:rFonts w:ascii="Times New Roman" w:eastAsia="Times New Roman" w:hAnsi="Times New Roman" w:cs="Times New Roman"/>
          <w:sz w:val="28"/>
          <w:szCs w:val="28"/>
        </w:rPr>
        <w:t>компани</w:t>
      </w:r>
      <w:r w:rsidR="00ED3C62">
        <w:rPr>
          <w:rFonts w:ascii="Times New Roman" w:eastAsia="Times New Roman" w:hAnsi="Times New Roman" w:cs="Times New Roman"/>
          <w:sz w:val="28"/>
          <w:szCs w:val="28"/>
        </w:rPr>
        <w:t>й</w:t>
      </w:r>
      <w:r w:rsidR="0050073E">
        <w:rPr>
          <w:rFonts w:ascii="Times New Roman" w:eastAsia="Times New Roman" w:hAnsi="Times New Roman" w:cs="Times New Roman"/>
          <w:sz w:val="28"/>
          <w:szCs w:val="28"/>
        </w:rPr>
        <w:t>, работающи</w:t>
      </w:r>
      <w:r w:rsidR="00ED3C62">
        <w:rPr>
          <w:rFonts w:ascii="Times New Roman" w:eastAsia="Times New Roman" w:hAnsi="Times New Roman" w:cs="Times New Roman"/>
          <w:sz w:val="28"/>
          <w:szCs w:val="28"/>
        </w:rPr>
        <w:t>х</w:t>
      </w:r>
      <w:r w:rsidR="00BB11CD" w:rsidRPr="00AD473E">
        <w:rPr>
          <w:rFonts w:ascii="Times New Roman" w:eastAsia="Times New Roman" w:hAnsi="Times New Roman" w:cs="Times New Roman"/>
          <w:sz w:val="28"/>
          <w:szCs w:val="28"/>
        </w:rPr>
        <w:t xml:space="preserve"> в рамках </w:t>
      </w:r>
      <w:r w:rsidR="00ED3C62">
        <w:rPr>
          <w:rFonts w:ascii="Times New Roman" w:eastAsia="Times New Roman" w:hAnsi="Times New Roman" w:cs="Times New Roman"/>
          <w:sz w:val="28"/>
          <w:szCs w:val="28"/>
        </w:rPr>
        <w:t>Федерального закона №</w:t>
      </w:r>
      <w:r w:rsidR="00BB11CD" w:rsidRPr="00AD473E">
        <w:rPr>
          <w:rFonts w:ascii="Times New Roman" w:eastAsia="Times New Roman" w:hAnsi="Times New Roman" w:cs="Times New Roman"/>
          <w:sz w:val="28"/>
          <w:szCs w:val="28"/>
        </w:rPr>
        <w:t xml:space="preserve">223-ФЗ, на данный момент невозможно. </w:t>
      </w:r>
    </w:p>
    <w:p w:rsidR="0083610E" w:rsidRPr="00AD473E" w:rsidRDefault="00ED3C62" w:rsidP="00AD473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Количество возможных</w:t>
      </w:r>
      <w:r w:rsidR="004F7B2E" w:rsidRPr="00AD473E">
        <w:rPr>
          <w:rFonts w:ascii="Times New Roman" w:hAnsi="Times New Roman" w:cs="Times New Roman"/>
          <w:sz w:val="28"/>
          <w:szCs w:val="28"/>
        </w:rPr>
        <w:t xml:space="preserve"> процедур</w:t>
      </w:r>
      <w:r w:rsidR="0083610E" w:rsidRPr="00AD473E">
        <w:rPr>
          <w:rFonts w:ascii="Times New Roman" w:hAnsi="Times New Roman" w:cs="Times New Roman"/>
          <w:sz w:val="28"/>
          <w:szCs w:val="28"/>
        </w:rPr>
        <w:t xml:space="preserve"> у Федерального космического агентства намного меньше, чем у государственной корпорации «Росатом», у которой их насчитывается семь видов</w:t>
      </w:r>
      <w:r w:rsidR="004F7B2E" w:rsidRPr="00AD473E">
        <w:rPr>
          <w:rFonts w:ascii="Times New Roman" w:hAnsi="Times New Roman" w:cs="Times New Roman"/>
          <w:sz w:val="28"/>
          <w:szCs w:val="28"/>
        </w:rPr>
        <w:t xml:space="preserve">. Преимущество половины </w:t>
      </w:r>
      <w:r w:rsidR="0083610E" w:rsidRPr="00AD473E">
        <w:rPr>
          <w:rFonts w:ascii="Times New Roman" w:hAnsi="Times New Roman" w:cs="Times New Roman"/>
          <w:sz w:val="28"/>
          <w:szCs w:val="28"/>
        </w:rPr>
        <w:t xml:space="preserve">данных способов </w:t>
      </w:r>
      <w:r w:rsidR="004F7B2E" w:rsidRPr="00AD473E">
        <w:rPr>
          <w:rFonts w:ascii="Times New Roman" w:hAnsi="Times New Roman" w:cs="Times New Roman"/>
          <w:sz w:val="28"/>
          <w:szCs w:val="28"/>
        </w:rPr>
        <w:t xml:space="preserve">заключается во </w:t>
      </w:r>
      <w:r w:rsidR="0083610E" w:rsidRPr="00AD473E">
        <w:rPr>
          <w:rFonts w:ascii="Times New Roman" w:hAnsi="Times New Roman" w:cs="Times New Roman"/>
          <w:sz w:val="28"/>
          <w:szCs w:val="28"/>
        </w:rPr>
        <w:t>взаимодейст</w:t>
      </w:r>
      <w:r w:rsidR="004F7B2E" w:rsidRPr="00AD473E">
        <w:rPr>
          <w:rFonts w:ascii="Times New Roman" w:hAnsi="Times New Roman" w:cs="Times New Roman"/>
          <w:sz w:val="28"/>
          <w:szCs w:val="28"/>
        </w:rPr>
        <w:t>вии</w:t>
      </w:r>
      <w:r w:rsidR="0083610E" w:rsidRPr="00AD473E">
        <w:rPr>
          <w:rFonts w:ascii="Times New Roman" w:hAnsi="Times New Roman" w:cs="Times New Roman"/>
          <w:sz w:val="28"/>
          <w:szCs w:val="28"/>
        </w:rPr>
        <w:t xml:space="preserve"> с поставщиками по поводу формирования спецификаций и характеристик, что при условии сложности и трудоемкости заказа является необходимым моментом.</w:t>
      </w:r>
    </w:p>
    <w:p w:rsidR="0083610E" w:rsidRPr="00292B1F" w:rsidRDefault="00E20BBB" w:rsidP="00AD473E">
      <w:pPr>
        <w:pStyle w:val="a5"/>
        <w:spacing w:after="0"/>
        <w:rPr>
          <w:b w:val="0"/>
        </w:rPr>
      </w:pPr>
      <w:r w:rsidRPr="00AD473E">
        <w:rPr>
          <w:b w:val="0"/>
          <w:szCs w:val="28"/>
        </w:rPr>
        <w:t xml:space="preserve"> </w:t>
      </w:r>
      <w:r w:rsidR="004F7B2E" w:rsidRPr="00AD473E">
        <w:rPr>
          <w:b w:val="0"/>
          <w:szCs w:val="28"/>
        </w:rPr>
        <w:tab/>
        <w:t>Н</w:t>
      </w:r>
      <w:r w:rsidR="0083610E" w:rsidRPr="00AD473E">
        <w:rPr>
          <w:b w:val="0"/>
          <w:szCs w:val="28"/>
        </w:rPr>
        <w:t xml:space="preserve">ачальная </w:t>
      </w:r>
      <w:r w:rsidR="00292B1F" w:rsidRPr="00AD473E">
        <w:rPr>
          <w:b w:val="0"/>
          <w:szCs w:val="28"/>
        </w:rPr>
        <w:t xml:space="preserve">максимальная </w:t>
      </w:r>
      <w:r w:rsidR="0083610E" w:rsidRPr="00AD473E">
        <w:rPr>
          <w:b w:val="0"/>
          <w:szCs w:val="28"/>
        </w:rPr>
        <w:t>цена заказа публикует</w:t>
      </w:r>
      <w:r w:rsidR="004F7B2E" w:rsidRPr="00AD473E">
        <w:rPr>
          <w:b w:val="0"/>
          <w:szCs w:val="28"/>
        </w:rPr>
        <w:t xml:space="preserve">ся на Официальном сайте закупок, </w:t>
      </w:r>
      <w:r w:rsidR="0083610E" w:rsidRPr="00AD473E">
        <w:rPr>
          <w:b w:val="0"/>
          <w:szCs w:val="28"/>
        </w:rPr>
        <w:t>оповещается</w:t>
      </w:r>
      <w:r w:rsidR="004F7B2E" w:rsidRPr="00AD473E">
        <w:rPr>
          <w:b w:val="0"/>
          <w:szCs w:val="28"/>
        </w:rPr>
        <w:t xml:space="preserve"> ввиду принципа</w:t>
      </w:r>
      <w:r w:rsidR="004F7B2E" w:rsidRPr="00292B1F">
        <w:rPr>
          <w:b w:val="0"/>
        </w:rPr>
        <w:t xml:space="preserve"> открытости системы закупок в России</w:t>
      </w:r>
      <w:r w:rsidR="0083610E" w:rsidRPr="00292B1F">
        <w:rPr>
          <w:b w:val="0"/>
        </w:rPr>
        <w:t xml:space="preserve">, </w:t>
      </w:r>
      <w:r w:rsidR="00292B1F" w:rsidRPr="00292B1F">
        <w:rPr>
          <w:b w:val="0"/>
        </w:rPr>
        <w:t>а значит, помимо того</w:t>
      </w:r>
      <w:r w:rsidR="004F7B2E" w:rsidRPr="00292B1F">
        <w:rPr>
          <w:b w:val="0"/>
        </w:rPr>
        <w:t xml:space="preserve"> </w:t>
      </w:r>
      <w:r w:rsidR="00292B1F" w:rsidRPr="00292B1F">
        <w:rPr>
          <w:b w:val="0"/>
        </w:rPr>
        <w:t xml:space="preserve">что каждый заинтересованный человек </w:t>
      </w:r>
      <w:r w:rsidR="004F7B2E" w:rsidRPr="00292B1F">
        <w:rPr>
          <w:b w:val="0"/>
        </w:rPr>
        <w:t>может ее узнать</w:t>
      </w:r>
      <w:r w:rsidR="00292B1F" w:rsidRPr="00292B1F">
        <w:rPr>
          <w:b w:val="0"/>
        </w:rPr>
        <w:t xml:space="preserve">, потенциальные участники, имея представление о начальной сумме </w:t>
      </w:r>
      <w:r w:rsidR="00292B1F" w:rsidRPr="00292B1F">
        <w:rPr>
          <w:b w:val="0"/>
        </w:rPr>
        <w:lastRenderedPageBreak/>
        <w:t>предмета закупки, ориентируют стоимость своего ценового предложения в заявке под НМЦК.</w:t>
      </w:r>
    </w:p>
    <w:p w:rsidR="0083610E" w:rsidRDefault="00402344" w:rsidP="00D429CA">
      <w:pPr>
        <w:pStyle w:val="normal"/>
        <w:spacing w:line="360" w:lineRule="auto"/>
        <w:ind w:firstLine="720"/>
        <w:jc w:val="both"/>
      </w:pPr>
      <w:r>
        <w:rPr>
          <w:rFonts w:ascii="Times New Roman" w:eastAsia="Times New Roman" w:hAnsi="Times New Roman" w:cs="Times New Roman"/>
          <w:sz w:val="28"/>
        </w:rPr>
        <w:t>Роскосмосом предусмотрены четыре обязательных требования к участнику закупки и два требования, право на установление которых в конкурсной документации заказчик оставляет за собой. Существует также ограничение на перечень возможных пре</w:t>
      </w:r>
      <w:r w:rsidR="00292B1F">
        <w:rPr>
          <w:rFonts w:ascii="Times New Roman" w:eastAsia="Times New Roman" w:hAnsi="Times New Roman" w:cs="Times New Roman"/>
          <w:sz w:val="28"/>
        </w:rPr>
        <w:t>дъявляемых требований участнику – это д</w:t>
      </w:r>
      <w:r>
        <w:rPr>
          <w:rFonts w:ascii="Times New Roman" w:eastAsia="Times New Roman" w:hAnsi="Times New Roman" w:cs="Times New Roman"/>
          <w:sz w:val="28"/>
        </w:rPr>
        <w:t>еловая репутация</w:t>
      </w:r>
      <w:r w:rsidR="00292B1F">
        <w:rPr>
          <w:rFonts w:ascii="Times New Roman" w:eastAsia="Times New Roman" w:hAnsi="Times New Roman" w:cs="Times New Roman"/>
          <w:sz w:val="28"/>
        </w:rPr>
        <w:t xml:space="preserve"> и </w:t>
      </w:r>
      <w:r>
        <w:rPr>
          <w:rFonts w:ascii="Times New Roman" w:eastAsia="Times New Roman" w:hAnsi="Times New Roman" w:cs="Times New Roman"/>
          <w:sz w:val="28"/>
        </w:rPr>
        <w:t>наличие производственных мощностей, технологического оборудования, трудовых, финансовых и других ресурсов,</w:t>
      </w:r>
      <w:r w:rsidR="00292B1F">
        <w:rPr>
          <w:rFonts w:ascii="Times New Roman" w:eastAsia="Times New Roman" w:hAnsi="Times New Roman" w:cs="Times New Roman"/>
          <w:sz w:val="28"/>
        </w:rPr>
        <w:t xml:space="preserve"> которые, по мнению заказчика, ограничивают</w:t>
      </w:r>
      <w:r>
        <w:rPr>
          <w:rFonts w:ascii="Times New Roman" w:eastAsia="Times New Roman" w:hAnsi="Times New Roman" w:cs="Times New Roman"/>
          <w:sz w:val="28"/>
        </w:rPr>
        <w:t xml:space="preserve"> конкуренцию среди поставщиков</w:t>
      </w:r>
      <w:r w:rsidR="00292B1F">
        <w:rPr>
          <w:rFonts w:ascii="Times New Roman" w:eastAsia="Times New Roman" w:hAnsi="Times New Roman" w:cs="Times New Roman"/>
          <w:sz w:val="28"/>
        </w:rPr>
        <w:t>.</w:t>
      </w:r>
    </w:p>
    <w:p w:rsidR="00D47234" w:rsidRDefault="00292B1F" w:rsidP="00D429CA">
      <w:pPr>
        <w:spacing w:after="0" w:line="360" w:lineRule="auto"/>
        <w:ind w:firstLine="720"/>
        <w:jc w:val="both"/>
      </w:pPr>
      <w:r>
        <w:rPr>
          <w:rFonts w:ascii="Times New Roman" w:eastAsia="Times New Roman" w:hAnsi="Times New Roman" w:cs="Times New Roman"/>
          <w:sz w:val="28"/>
        </w:rPr>
        <w:t>В</w:t>
      </w:r>
      <w:r w:rsidR="00D47234">
        <w:rPr>
          <w:rFonts w:ascii="Times New Roman" w:eastAsia="Times New Roman" w:hAnsi="Times New Roman" w:cs="Times New Roman"/>
          <w:sz w:val="28"/>
        </w:rPr>
        <w:t xml:space="preserve"> отличие от Госкорпорации «Росатом» федеральноее космическое агентство «Роскосмос» не учитывает специфику закупок своей отрасли при установлении требований к участнику. Во-первых, об этом говорит короткий перечень требований к поставщику для такой технически сложной и трудоемкой отр</w:t>
      </w:r>
      <w:r>
        <w:rPr>
          <w:rFonts w:ascii="Times New Roman" w:eastAsia="Times New Roman" w:hAnsi="Times New Roman" w:cs="Times New Roman"/>
          <w:sz w:val="28"/>
        </w:rPr>
        <w:t>асли как космическая, а в</w:t>
      </w:r>
      <w:r w:rsidR="00D47234">
        <w:rPr>
          <w:rFonts w:ascii="Times New Roman" w:eastAsia="Times New Roman" w:hAnsi="Times New Roman" w:cs="Times New Roman"/>
          <w:sz w:val="28"/>
        </w:rPr>
        <w:t>о-вторых</w:t>
      </w:r>
      <w:r w:rsidR="00AA11B9">
        <w:rPr>
          <w:rFonts w:ascii="Times New Roman" w:eastAsia="Times New Roman" w:hAnsi="Times New Roman" w:cs="Times New Roman"/>
          <w:sz w:val="28"/>
        </w:rPr>
        <w:t>,</w:t>
      </w:r>
      <w:r w:rsidR="00D47234">
        <w:rPr>
          <w:rFonts w:ascii="Times New Roman" w:eastAsia="Times New Roman" w:hAnsi="Times New Roman" w:cs="Times New Roman"/>
          <w:sz w:val="28"/>
        </w:rPr>
        <w:t xml:space="preserve"> </w:t>
      </w:r>
      <w:r w:rsidR="003A15A2">
        <w:rPr>
          <w:rFonts w:ascii="Times New Roman" w:eastAsia="Times New Roman" w:hAnsi="Times New Roman" w:cs="Times New Roman"/>
          <w:sz w:val="28"/>
        </w:rPr>
        <w:t xml:space="preserve">отсутствие </w:t>
      </w:r>
      <w:r w:rsidR="00D47234">
        <w:rPr>
          <w:rFonts w:ascii="Times New Roman" w:eastAsia="Times New Roman" w:hAnsi="Times New Roman" w:cs="Times New Roman"/>
          <w:sz w:val="28"/>
        </w:rPr>
        <w:t xml:space="preserve">требования к профессиональной компетентности, наличию оборудования, людских </w:t>
      </w:r>
      <w:r>
        <w:rPr>
          <w:rFonts w:ascii="Times New Roman" w:eastAsia="Times New Roman" w:hAnsi="Times New Roman" w:cs="Times New Roman"/>
          <w:sz w:val="28"/>
        </w:rPr>
        <w:t>и материальных ресурсов и т.д.</w:t>
      </w:r>
    </w:p>
    <w:p w:rsidR="00D47234" w:rsidRDefault="003A15A2" w:rsidP="00D429CA">
      <w:pPr>
        <w:pStyle w:val="normal"/>
        <w:spacing w:line="360" w:lineRule="auto"/>
        <w:ind w:firstLine="720"/>
        <w:jc w:val="both"/>
      </w:pPr>
      <w:r>
        <w:rPr>
          <w:rFonts w:ascii="Times New Roman" w:eastAsia="Times New Roman" w:hAnsi="Times New Roman" w:cs="Times New Roman"/>
          <w:sz w:val="28"/>
        </w:rPr>
        <w:t>О</w:t>
      </w:r>
      <w:r w:rsidR="00D47234">
        <w:rPr>
          <w:rFonts w:ascii="Times New Roman" w:eastAsia="Times New Roman" w:hAnsi="Times New Roman" w:cs="Times New Roman"/>
          <w:sz w:val="28"/>
        </w:rPr>
        <w:t xml:space="preserve">сновными недостатками оценки заявок участников на участие в конкурсе относительно Положения о </w:t>
      </w:r>
      <w:r w:rsidR="00D35797" w:rsidRPr="00D35797">
        <w:rPr>
          <w:rFonts w:ascii="Times New Roman" w:eastAsia="Times New Roman" w:hAnsi="Times New Roman" w:cs="Times New Roman"/>
          <w:sz w:val="28"/>
        </w:rPr>
        <w:t>проведении конкурсов</w:t>
      </w:r>
      <w:r w:rsidR="00D47234">
        <w:rPr>
          <w:rFonts w:ascii="Times New Roman" w:eastAsia="Times New Roman" w:hAnsi="Times New Roman" w:cs="Times New Roman"/>
          <w:sz w:val="28"/>
        </w:rPr>
        <w:t xml:space="preserve"> Роскосмоса являются необоснованно низкая значимость качественных критериев и ограниченный перечень случаев, когда уровень значимости таких критериев можно повысить.  </w:t>
      </w:r>
      <w:r>
        <w:rPr>
          <w:rFonts w:ascii="Times New Roman" w:eastAsia="Times New Roman" w:hAnsi="Times New Roman" w:cs="Times New Roman"/>
          <w:sz w:val="28"/>
        </w:rPr>
        <w:t xml:space="preserve">Но </w:t>
      </w:r>
      <w:r w:rsidR="00D47234">
        <w:rPr>
          <w:rFonts w:ascii="Times New Roman" w:eastAsia="Times New Roman" w:hAnsi="Times New Roman" w:cs="Times New Roman"/>
          <w:sz w:val="28"/>
        </w:rPr>
        <w:t>несмотря на проблему доминирования цено</w:t>
      </w:r>
      <w:r>
        <w:rPr>
          <w:rFonts w:ascii="Times New Roman" w:eastAsia="Times New Roman" w:hAnsi="Times New Roman" w:cs="Times New Roman"/>
          <w:sz w:val="28"/>
        </w:rPr>
        <w:t>вого критерия при оценке заявок</w:t>
      </w:r>
      <w:r w:rsidR="00D35797">
        <w:rPr>
          <w:rFonts w:ascii="Times New Roman" w:eastAsia="Times New Roman" w:hAnsi="Times New Roman" w:cs="Times New Roman"/>
          <w:sz w:val="28"/>
        </w:rPr>
        <w:t>,</w:t>
      </w:r>
      <w:r w:rsidR="00D47234">
        <w:rPr>
          <w:rFonts w:ascii="Times New Roman" w:eastAsia="Times New Roman" w:hAnsi="Times New Roman" w:cs="Times New Roman"/>
          <w:sz w:val="28"/>
        </w:rPr>
        <w:t xml:space="preserve"> по сравнению с Росатомом Федеральным космическим агентством уделяется больше внимания качественной составляющей общей оценки</w:t>
      </w:r>
      <w:r w:rsidR="00D35797">
        <w:rPr>
          <w:rFonts w:ascii="Times New Roman" w:eastAsia="Times New Roman" w:hAnsi="Times New Roman" w:cs="Times New Roman"/>
          <w:sz w:val="28"/>
        </w:rPr>
        <w:t>.</w:t>
      </w:r>
    </w:p>
    <w:p w:rsidR="00AB2E77" w:rsidRDefault="00D47234" w:rsidP="00D429CA">
      <w:pPr>
        <w:spacing w:after="0" w:line="360" w:lineRule="auto"/>
        <w:ind w:firstLine="720"/>
        <w:jc w:val="both"/>
      </w:pPr>
      <w:r>
        <w:rPr>
          <w:rFonts w:ascii="Times New Roman" w:eastAsia="Times New Roman" w:hAnsi="Times New Roman" w:cs="Times New Roman"/>
          <w:sz w:val="28"/>
        </w:rPr>
        <w:t>Федеральное космическое агентство использует контракт с фиксированн</w:t>
      </w:r>
      <w:r w:rsidR="003A15A2">
        <w:rPr>
          <w:rFonts w:ascii="Times New Roman" w:eastAsia="Times New Roman" w:hAnsi="Times New Roman" w:cs="Times New Roman"/>
          <w:sz w:val="28"/>
        </w:rPr>
        <w:t xml:space="preserve">ой ценой (fixed price contract), </w:t>
      </w:r>
      <w:r>
        <w:rPr>
          <w:rFonts w:ascii="Times New Roman" w:eastAsia="Times New Roman" w:hAnsi="Times New Roman" w:cs="Times New Roman"/>
          <w:sz w:val="28"/>
        </w:rPr>
        <w:t xml:space="preserve">при котором </w:t>
      </w:r>
      <w:r w:rsidR="003A15A2">
        <w:rPr>
          <w:rFonts w:ascii="Times New Roman" w:eastAsia="Times New Roman" w:hAnsi="Times New Roman" w:cs="Times New Roman"/>
          <w:sz w:val="28"/>
        </w:rPr>
        <w:t xml:space="preserve">Роскосмос </w:t>
      </w:r>
      <w:r>
        <w:rPr>
          <w:rFonts w:ascii="Times New Roman" w:eastAsia="Times New Roman" w:hAnsi="Times New Roman" w:cs="Times New Roman"/>
          <w:sz w:val="28"/>
        </w:rPr>
        <w:t xml:space="preserve">платит  фиксированную сумму </w:t>
      </w:r>
      <w:r w:rsidR="003A15A2">
        <w:rPr>
          <w:rFonts w:ascii="Times New Roman" w:eastAsia="Times New Roman" w:hAnsi="Times New Roman" w:cs="Times New Roman"/>
          <w:sz w:val="28"/>
        </w:rPr>
        <w:t xml:space="preserve">поставщику </w:t>
      </w:r>
      <w:r>
        <w:rPr>
          <w:rFonts w:ascii="Times New Roman" w:eastAsia="Times New Roman" w:hAnsi="Times New Roman" w:cs="Times New Roman"/>
          <w:sz w:val="28"/>
        </w:rPr>
        <w:t xml:space="preserve">за исполнение проекта, </w:t>
      </w:r>
      <w:r>
        <w:rPr>
          <w:rFonts w:ascii="Times New Roman" w:eastAsia="Times New Roman" w:hAnsi="Times New Roman" w:cs="Times New Roman"/>
          <w:sz w:val="28"/>
        </w:rPr>
        <w:lastRenderedPageBreak/>
        <w:t xml:space="preserve">удовлетворяющего </w:t>
      </w:r>
      <w:r w:rsidR="00B517B8">
        <w:rPr>
          <w:rFonts w:ascii="Times New Roman" w:eastAsia="Times New Roman" w:hAnsi="Times New Roman" w:cs="Times New Roman"/>
          <w:sz w:val="28"/>
        </w:rPr>
        <w:t>оговоренным стандартам качества</w:t>
      </w:r>
      <w:r>
        <w:rPr>
          <w:rFonts w:ascii="Times New Roman" w:eastAsia="Times New Roman" w:hAnsi="Times New Roman" w:cs="Times New Roman"/>
          <w:sz w:val="28"/>
        </w:rPr>
        <w:t xml:space="preserve">. </w:t>
      </w:r>
      <w:r w:rsidR="00B517B8" w:rsidRPr="00D35797">
        <w:rPr>
          <w:rFonts w:ascii="Times New Roman" w:hAnsi="Times New Roman" w:cs="Times New Roman"/>
          <w:sz w:val="28"/>
          <w:szCs w:val="28"/>
        </w:rPr>
        <w:t>Возвращаясь к сравнению,</w:t>
      </w:r>
      <w:r w:rsidR="00B517B8">
        <w:t xml:space="preserve"> </w:t>
      </w:r>
      <w:r>
        <w:rPr>
          <w:rFonts w:ascii="Times New Roman" w:eastAsia="Times New Roman" w:hAnsi="Times New Roman" w:cs="Times New Roman"/>
          <w:sz w:val="28"/>
        </w:rPr>
        <w:t>Положением о закупках Росатома предусмотрены преддоговорные переговоры, направле</w:t>
      </w:r>
      <w:r w:rsidR="00B517B8">
        <w:rPr>
          <w:rFonts w:ascii="Times New Roman" w:eastAsia="Times New Roman" w:hAnsi="Times New Roman" w:cs="Times New Roman"/>
          <w:sz w:val="28"/>
        </w:rPr>
        <w:t>н</w:t>
      </w:r>
      <w:r>
        <w:rPr>
          <w:rFonts w:ascii="Times New Roman" w:eastAsia="Times New Roman" w:hAnsi="Times New Roman" w:cs="Times New Roman"/>
          <w:sz w:val="28"/>
        </w:rPr>
        <w:t>ны</w:t>
      </w:r>
      <w:r w:rsidR="00B517B8">
        <w:rPr>
          <w:rFonts w:ascii="Times New Roman" w:eastAsia="Times New Roman" w:hAnsi="Times New Roman" w:cs="Times New Roman"/>
          <w:sz w:val="28"/>
        </w:rPr>
        <w:t>е</w:t>
      </w:r>
      <w:r>
        <w:rPr>
          <w:rFonts w:ascii="Times New Roman" w:eastAsia="Times New Roman" w:hAnsi="Times New Roman" w:cs="Times New Roman"/>
          <w:sz w:val="28"/>
        </w:rPr>
        <w:t xml:space="preserve"> на уточнение его условий, не указанных в документации о закупке или заявке </w:t>
      </w:r>
      <w:r w:rsidR="00B517B8">
        <w:rPr>
          <w:rFonts w:ascii="Times New Roman" w:eastAsia="Times New Roman" w:hAnsi="Times New Roman" w:cs="Times New Roman"/>
          <w:sz w:val="28"/>
        </w:rPr>
        <w:t>победившего участника</w:t>
      </w:r>
      <w:r>
        <w:rPr>
          <w:rFonts w:ascii="Times New Roman" w:eastAsia="Times New Roman" w:hAnsi="Times New Roman" w:cs="Times New Roman"/>
          <w:sz w:val="28"/>
        </w:rPr>
        <w:t>.</w:t>
      </w:r>
      <w:r w:rsidR="00D35797">
        <w:rPr>
          <w:rFonts w:ascii="Times New Roman" w:eastAsia="Times New Roman" w:hAnsi="Times New Roman" w:cs="Times New Roman"/>
          <w:sz w:val="28"/>
        </w:rPr>
        <w:t xml:space="preserve"> </w:t>
      </w:r>
      <w:r w:rsidR="00AB2E77">
        <w:rPr>
          <w:rFonts w:ascii="Times New Roman" w:eastAsia="Times New Roman" w:hAnsi="Times New Roman" w:cs="Times New Roman"/>
          <w:sz w:val="28"/>
        </w:rPr>
        <w:t>Во время проведения преддоговорных переговоров происходит взаимообмен пониманием того, как должен протекать процесс исполнения, а также предложениями по улучшению и более эффективной реализации проекта. Основная направленность – это максимально улучшенные условия для заказчика, а для поставщика – способ увеличить свою прибыль и/или выгоду.</w:t>
      </w:r>
    </w:p>
    <w:p w:rsidR="005D73F1" w:rsidRDefault="00B517B8" w:rsidP="00D429CA">
      <w:pPr>
        <w:pStyle w:val="normal"/>
        <w:spacing w:line="360" w:lineRule="auto"/>
        <w:ind w:firstLine="360"/>
        <w:jc w:val="both"/>
      </w:pPr>
      <w:r>
        <w:rPr>
          <w:rFonts w:ascii="Times New Roman" w:eastAsia="Times New Roman" w:hAnsi="Times New Roman" w:cs="Times New Roman"/>
          <w:sz w:val="28"/>
        </w:rPr>
        <w:t>Ф</w:t>
      </w:r>
      <w:r w:rsidR="005D73F1">
        <w:rPr>
          <w:rFonts w:ascii="Times New Roman" w:eastAsia="Times New Roman" w:hAnsi="Times New Roman" w:cs="Times New Roman"/>
          <w:sz w:val="28"/>
        </w:rPr>
        <w:t xml:space="preserve">ранцузское космическое агентство </w:t>
      </w:r>
      <w:r>
        <w:rPr>
          <w:rFonts w:ascii="Times New Roman" w:eastAsia="Times New Roman" w:hAnsi="Times New Roman" w:cs="Times New Roman"/>
          <w:sz w:val="28"/>
        </w:rPr>
        <w:t>осуществляет</w:t>
      </w:r>
      <w:r w:rsidR="005D73F1">
        <w:rPr>
          <w:rFonts w:ascii="Times New Roman" w:eastAsia="Times New Roman" w:hAnsi="Times New Roman" w:cs="Times New Roman"/>
          <w:sz w:val="28"/>
        </w:rPr>
        <w:t xml:space="preserve"> закупочную деятельность</w:t>
      </w:r>
      <w:r>
        <w:rPr>
          <w:rFonts w:ascii="Times New Roman" w:eastAsia="Times New Roman" w:hAnsi="Times New Roman" w:cs="Times New Roman"/>
          <w:sz w:val="28"/>
        </w:rPr>
        <w:t xml:space="preserve"> в соответствии с законодательством</w:t>
      </w:r>
      <w:r w:rsidR="005D73F1">
        <w:rPr>
          <w:rFonts w:ascii="Times New Roman" w:eastAsia="Times New Roman" w:hAnsi="Times New Roman" w:cs="Times New Roman"/>
          <w:sz w:val="28"/>
        </w:rPr>
        <w:t xml:space="preserve"> своей страны и директив</w:t>
      </w:r>
      <w:r>
        <w:rPr>
          <w:rFonts w:ascii="Times New Roman" w:eastAsia="Times New Roman" w:hAnsi="Times New Roman" w:cs="Times New Roman"/>
          <w:sz w:val="28"/>
        </w:rPr>
        <w:t>ами, принятыми</w:t>
      </w:r>
      <w:r w:rsidR="005D73F1">
        <w:rPr>
          <w:rFonts w:ascii="Times New Roman" w:eastAsia="Times New Roman" w:hAnsi="Times New Roman" w:cs="Times New Roman"/>
          <w:sz w:val="28"/>
        </w:rPr>
        <w:t xml:space="preserve"> специальной Комиссией  ЕС по государственным закупкам.</w:t>
      </w:r>
      <w:r>
        <w:rPr>
          <w:rFonts w:ascii="Times New Roman" w:eastAsia="Times New Roman" w:hAnsi="Times New Roman" w:cs="Times New Roman"/>
          <w:sz w:val="28"/>
        </w:rPr>
        <w:t xml:space="preserve"> Всего документов, регулирующих сферу государственных закупок пять. </w:t>
      </w:r>
    </w:p>
    <w:p w:rsidR="005D73F1" w:rsidRDefault="00B517B8" w:rsidP="00D429CA">
      <w:pPr>
        <w:pStyle w:val="normal"/>
        <w:spacing w:line="360" w:lineRule="auto"/>
        <w:ind w:firstLine="360"/>
        <w:jc w:val="both"/>
      </w:pPr>
      <w:r>
        <w:rPr>
          <w:rFonts w:ascii="Times New Roman" w:eastAsia="Times New Roman" w:hAnsi="Times New Roman" w:cs="Times New Roman"/>
          <w:sz w:val="28"/>
        </w:rPr>
        <w:t xml:space="preserve">CNES использует шесть </w:t>
      </w:r>
      <w:r w:rsidR="00D05E72">
        <w:rPr>
          <w:rFonts w:ascii="Times New Roman" w:eastAsia="Times New Roman" w:hAnsi="Times New Roman" w:cs="Times New Roman"/>
          <w:sz w:val="28"/>
        </w:rPr>
        <w:t>видов</w:t>
      </w:r>
      <w:r>
        <w:rPr>
          <w:rFonts w:ascii="Times New Roman" w:eastAsia="Times New Roman" w:hAnsi="Times New Roman" w:cs="Times New Roman"/>
          <w:sz w:val="28"/>
        </w:rPr>
        <w:t xml:space="preserve"> ко</w:t>
      </w:r>
      <w:r w:rsidR="00D05E72">
        <w:rPr>
          <w:rFonts w:ascii="Times New Roman" w:eastAsia="Times New Roman" w:hAnsi="Times New Roman" w:cs="Times New Roman"/>
          <w:sz w:val="28"/>
        </w:rPr>
        <w:t xml:space="preserve">нкурентных закупочных </w:t>
      </w:r>
      <w:r>
        <w:rPr>
          <w:rFonts w:ascii="Times New Roman" w:eastAsia="Times New Roman" w:hAnsi="Times New Roman" w:cs="Times New Roman"/>
          <w:sz w:val="28"/>
        </w:rPr>
        <w:t>процедур</w:t>
      </w:r>
      <w:r w:rsidR="00D05E72">
        <w:rPr>
          <w:rFonts w:ascii="Times New Roman" w:eastAsia="Times New Roman" w:hAnsi="Times New Roman" w:cs="Times New Roman"/>
          <w:sz w:val="28"/>
        </w:rPr>
        <w:t>, которые, в целом, представляют собой разновидности двух типов процедур: приглашения на торги и переговоров</w:t>
      </w:r>
      <w:r w:rsidR="005D73F1">
        <w:rPr>
          <w:rFonts w:ascii="Times New Roman" w:eastAsia="Times New Roman" w:hAnsi="Times New Roman" w:cs="Times New Roman"/>
          <w:sz w:val="28"/>
        </w:rPr>
        <w:t xml:space="preserve">. </w:t>
      </w:r>
      <w:r w:rsidR="00D05E72">
        <w:rPr>
          <w:rFonts w:ascii="Times New Roman" w:eastAsia="Times New Roman" w:hAnsi="Times New Roman" w:cs="Times New Roman"/>
          <w:sz w:val="28"/>
        </w:rPr>
        <w:t>З</w:t>
      </w:r>
      <w:r w:rsidR="005D73F1">
        <w:rPr>
          <w:rFonts w:ascii="Times New Roman" w:eastAsia="Times New Roman" w:hAnsi="Times New Roman" w:cs="Times New Roman"/>
          <w:sz w:val="28"/>
        </w:rPr>
        <w:t xml:space="preserve">аключение контракта французским космическим агентством имеет переговорный характер, что означает довольно значительную свободу заказчика при выборе подрядчика. </w:t>
      </w:r>
      <w:r w:rsidR="00D05E72">
        <w:rPr>
          <w:rFonts w:ascii="Times New Roman" w:eastAsia="Times New Roman" w:hAnsi="Times New Roman" w:cs="Times New Roman"/>
          <w:sz w:val="28"/>
        </w:rPr>
        <w:t>Поэтому отличительной чертой системы закупок Франции является</w:t>
      </w:r>
      <w:r w:rsidR="005D73F1">
        <w:rPr>
          <w:rFonts w:ascii="Times New Roman" w:eastAsia="Times New Roman" w:hAnsi="Times New Roman" w:cs="Times New Roman"/>
          <w:sz w:val="28"/>
        </w:rPr>
        <w:t xml:space="preserve"> субъективность заказчика.</w:t>
      </w:r>
    </w:p>
    <w:p w:rsidR="005D73F1" w:rsidRDefault="005D73F1" w:rsidP="00D429CA">
      <w:pPr>
        <w:pStyle w:val="normal"/>
        <w:spacing w:line="360" w:lineRule="auto"/>
        <w:ind w:firstLine="360"/>
        <w:jc w:val="both"/>
      </w:pPr>
      <w:r>
        <w:rPr>
          <w:rFonts w:ascii="Times New Roman" w:eastAsia="Times New Roman" w:hAnsi="Times New Roman" w:cs="Times New Roman"/>
          <w:sz w:val="28"/>
        </w:rPr>
        <w:t xml:space="preserve">Основным отличием </w:t>
      </w:r>
      <w:r w:rsidR="00D05E72">
        <w:rPr>
          <w:rFonts w:ascii="Times New Roman" w:eastAsia="Times New Roman" w:hAnsi="Times New Roman" w:cs="Times New Roman"/>
          <w:sz w:val="28"/>
        </w:rPr>
        <w:t xml:space="preserve">от российского агентства </w:t>
      </w:r>
      <w:r>
        <w:rPr>
          <w:rFonts w:ascii="Times New Roman" w:eastAsia="Times New Roman" w:hAnsi="Times New Roman" w:cs="Times New Roman"/>
          <w:sz w:val="28"/>
        </w:rPr>
        <w:t xml:space="preserve">является наличие экологических требований во французском законодательстве, которые не предусмотрены в действующих на данный момент в нашей стране документах, регламентирующих закупочную деятельность, и требований по </w:t>
      </w:r>
      <w:r w:rsidR="00D429CA">
        <w:rPr>
          <w:rFonts w:ascii="Times New Roman" w:eastAsia="Times New Roman" w:hAnsi="Times New Roman" w:cs="Times New Roman"/>
          <w:sz w:val="28"/>
        </w:rPr>
        <w:t>обладанию</w:t>
      </w:r>
      <w:r>
        <w:rPr>
          <w:rFonts w:ascii="Times New Roman" w:eastAsia="Times New Roman" w:hAnsi="Times New Roman" w:cs="Times New Roman"/>
          <w:sz w:val="28"/>
        </w:rPr>
        <w:t xml:space="preserve"> профессиональной компетентностью, оборудованием</w:t>
      </w:r>
      <w:r w:rsidR="00D429CA">
        <w:rPr>
          <w:rFonts w:ascii="Times New Roman" w:eastAsia="Times New Roman" w:hAnsi="Times New Roman" w:cs="Times New Roman"/>
          <w:sz w:val="28"/>
        </w:rPr>
        <w:t xml:space="preserve">, людскими, </w:t>
      </w:r>
      <w:r w:rsidRPr="0043165B">
        <w:rPr>
          <w:rFonts w:ascii="Times New Roman" w:eastAsia="Times New Roman" w:hAnsi="Times New Roman" w:cs="Times New Roman"/>
          <w:sz w:val="28"/>
        </w:rPr>
        <w:t>финансовыми ресурсами,</w:t>
      </w:r>
      <w:r w:rsidR="00D429CA">
        <w:rPr>
          <w:rFonts w:ascii="Times New Roman" w:eastAsia="Times New Roman" w:hAnsi="Times New Roman" w:cs="Times New Roman"/>
          <w:sz w:val="28"/>
        </w:rPr>
        <w:t xml:space="preserve"> </w:t>
      </w:r>
      <w:r w:rsidRPr="0043165B">
        <w:rPr>
          <w:rFonts w:ascii="Times New Roman" w:eastAsia="Times New Roman" w:hAnsi="Times New Roman" w:cs="Times New Roman"/>
          <w:sz w:val="28"/>
        </w:rPr>
        <w:t>надежностью, опытом, системой управления охраной труда</w:t>
      </w:r>
      <w:r w:rsidR="00D429CA">
        <w:rPr>
          <w:rFonts w:ascii="Times New Roman" w:eastAsia="Times New Roman" w:hAnsi="Times New Roman" w:cs="Times New Roman"/>
          <w:sz w:val="28"/>
        </w:rPr>
        <w:t>.</w:t>
      </w:r>
    </w:p>
    <w:p w:rsidR="00D429CA" w:rsidRDefault="005D73F1" w:rsidP="00D429CA">
      <w:p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Французское космическое агентство</w:t>
      </w:r>
      <w:r w:rsidR="00D429CA">
        <w:rPr>
          <w:rFonts w:ascii="Times New Roman" w:eastAsia="Times New Roman" w:hAnsi="Times New Roman" w:cs="Times New Roman"/>
          <w:sz w:val="28"/>
        </w:rPr>
        <w:t xml:space="preserve"> определяет для себя два метода </w:t>
      </w:r>
      <w:r>
        <w:rPr>
          <w:rFonts w:ascii="Times New Roman" w:eastAsia="Times New Roman" w:hAnsi="Times New Roman" w:cs="Times New Roman"/>
          <w:sz w:val="28"/>
        </w:rPr>
        <w:t>оценки заявок</w:t>
      </w:r>
      <w:r w:rsidR="00D429CA">
        <w:rPr>
          <w:rFonts w:ascii="Times New Roman" w:eastAsia="Times New Roman" w:hAnsi="Times New Roman" w:cs="Times New Roman"/>
          <w:sz w:val="28"/>
        </w:rPr>
        <w:t xml:space="preserve">: бальный (весовой) метод и метод сопоставимых цен. Цена не является базовым и незаменимым критерием, поэтому </w:t>
      </w:r>
      <w:r>
        <w:rPr>
          <w:rFonts w:ascii="Times New Roman" w:eastAsia="Times New Roman" w:hAnsi="Times New Roman" w:cs="Times New Roman"/>
          <w:sz w:val="28"/>
        </w:rPr>
        <w:t xml:space="preserve"> предложения участников</w:t>
      </w:r>
      <w:r w:rsidR="00D429CA">
        <w:rPr>
          <w:rFonts w:ascii="Times New Roman" w:eastAsia="Times New Roman" w:hAnsi="Times New Roman" w:cs="Times New Roman"/>
          <w:sz w:val="28"/>
        </w:rPr>
        <w:t xml:space="preserve"> оцениваются</w:t>
      </w:r>
      <w:r>
        <w:rPr>
          <w:rFonts w:ascii="Times New Roman" w:eastAsia="Times New Roman" w:hAnsi="Times New Roman" w:cs="Times New Roman"/>
          <w:sz w:val="28"/>
        </w:rPr>
        <w:t xml:space="preserve"> на основе неценовых критериев. Это говорит о том, что качество приобретаемого товара, работы или услуги для заказчика играет большую роль, нежели экономия средств при н</w:t>
      </w:r>
      <w:r w:rsidR="00D429CA">
        <w:rPr>
          <w:rFonts w:ascii="Times New Roman" w:eastAsia="Times New Roman" w:hAnsi="Times New Roman" w:cs="Times New Roman"/>
          <w:sz w:val="28"/>
        </w:rPr>
        <w:t>евысоком качестве самого заказа</w:t>
      </w:r>
      <w:r>
        <w:rPr>
          <w:rFonts w:ascii="Times New Roman" w:eastAsia="Times New Roman" w:hAnsi="Times New Roman" w:cs="Times New Roman"/>
          <w:sz w:val="28"/>
        </w:rPr>
        <w:t xml:space="preserve">. </w:t>
      </w:r>
    </w:p>
    <w:p w:rsidR="008D2C7D" w:rsidRDefault="00D429CA" w:rsidP="009F78C0">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оценки предложений </w:t>
      </w:r>
      <w:r>
        <w:rPr>
          <w:rFonts w:ascii="Times New Roman" w:eastAsia="Times New Roman" w:hAnsi="Times New Roman" w:cs="Times New Roman"/>
          <w:sz w:val="28"/>
          <w:lang w:val="en-US"/>
        </w:rPr>
        <w:t>CNES</w:t>
      </w:r>
      <w:r w:rsidRPr="00D429CA">
        <w:rPr>
          <w:rFonts w:ascii="Times New Roman" w:eastAsia="Times New Roman" w:hAnsi="Times New Roman" w:cs="Times New Roman"/>
          <w:sz w:val="28"/>
        </w:rPr>
        <w:t xml:space="preserve"> </w:t>
      </w:r>
      <w:r w:rsidR="00B61CC0">
        <w:rPr>
          <w:rFonts w:ascii="Times New Roman" w:eastAsia="Times New Roman" w:hAnsi="Times New Roman" w:cs="Times New Roman"/>
          <w:sz w:val="28"/>
        </w:rPr>
        <w:t>заключает с победителем либо контракт с фиксированной ценой, либо рамочное соглашение</w:t>
      </w:r>
      <w:r>
        <w:rPr>
          <w:rFonts w:ascii="Times New Roman" w:eastAsia="Times New Roman" w:hAnsi="Times New Roman" w:cs="Times New Roman"/>
          <w:sz w:val="28"/>
        </w:rPr>
        <w:t>, п</w:t>
      </w:r>
      <w:r w:rsidR="00B61CC0">
        <w:rPr>
          <w:rFonts w:ascii="Times New Roman" w:eastAsia="Times New Roman" w:hAnsi="Times New Roman" w:cs="Times New Roman"/>
          <w:sz w:val="28"/>
        </w:rPr>
        <w:t>еред</w:t>
      </w:r>
      <w:r>
        <w:rPr>
          <w:rFonts w:ascii="Times New Roman" w:eastAsia="Times New Roman" w:hAnsi="Times New Roman" w:cs="Times New Roman"/>
          <w:sz w:val="28"/>
        </w:rPr>
        <w:t xml:space="preserve"> которыми</w:t>
      </w:r>
      <w:r w:rsidR="00B61CC0">
        <w:rPr>
          <w:rFonts w:ascii="Times New Roman" w:eastAsia="Times New Roman" w:hAnsi="Times New Roman" w:cs="Times New Roman"/>
          <w:sz w:val="28"/>
        </w:rPr>
        <w:t xml:space="preserve"> проводятся преддоговорные переговоры. Вместе с тем, существует возможность подписания дополнительных контрактов на поставку продукции, выполнение рабо</w:t>
      </w:r>
      <w:r w:rsidR="00D35797">
        <w:rPr>
          <w:rFonts w:ascii="Times New Roman" w:eastAsia="Times New Roman" w:hAnsi="Times New Roman" w:cs="Times New Roman"/>
          <w:sz w:val="28"/>
        </w:rPr>
        <w:t>т, предоставление услуг,</w:t>
      </w:r>
      <w:r w:rsidR="00B61CC0">
        <w:rPr>
          <w:rFonts w:ascii="Times New Roman" w:eastAsia="Times New Roman" w:hAnsi="Times New Roman" w:cs="Times New Roman"/>
          <w:sz w:val="28"/>
        </w:rPr>
        <w:t xml:space="preserve"> сроки заключения и объем которых строго регламентирован законодательными актами</w:t>
      </w:r>
      <w:r>
        <w:rPr>
          <w:rFonts w:ascii="Times New Roman" w:eastAsia="Times New Roman" w:hAnsi="Times New Roman" w:cs="Times New Roman"/>
          <w:sz w:val="28"/>
        </w:rPr>
        <w:t>.</w:t>
      </w:r>
    </w:p>
    <w:p w:rsidR="00C25F39" w:rsidRDefault="008D2C7D" w:rsidP="009F78C0">
      <w:pPr>
        <w:spacing w:after="0" w:line="360" w:lineRule="auto"/>
        <w:ind w:firstLine="357"/>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w:t>
      </w:r>
      <w:r w:rsidR="00C25F39">
        <w:rPr>
          <w:rFonts w:ascii="Times New Roman" w:eastAsia="Times New Roman" w:hAnsi="Times New Roman" w:cs="Times New Roman"/>
          <w:sz w:val="28"/>
        </w:rPr>
        <w:t xml:space="preserve"> проанализировав все вышесказанное, наша гипотеза подтвердилась и документу, регламентирующему</w:t>
      </w:r>
      <w:r>
        <w:rPr>
          <w:rFonts w:ascii="Times New Roman" w:eastAsia="Times New Roman" w:hAnsi="Times New Roman" w:cs="Times New Roman"/>
          <w:sz w:val="28"/>
        </w:rPr>
        <w:t xml:space="preserve"> закупочную деятельность Федер</w:t>
      </w:r>
      <w:r w:rsidR="00C25F39">
        <w:rPr>
          <w:rFonts w:ascii="Times New Roman" w:eastAsia="Times New Roman" w:hAnsi="Times New Roman" w:cs="Times New Roman"/>
          <w:sz w:val="28"/>
        </w:rPr>
        <w:t>ального космического агентства «</w:t>
      </w:r>
      <w:r>
        <w:rPr>
          <w:rFonts w:ascii="Times New Roman" w:eastAsia="Times New Roman" w:hAnsi="Times New Roman" w:cs="Times New Roman"/>
          <w:sz w:val="28"/>
        </w:rPr>
        <w:t>Роскосмос</w:t>
      </w:r>
      <w:r w:rsidR="00C25F39">
        <w:rPr>
          <w:rFonts w:ascii="Times New Roman" w:eastAsia="Times New Roman" w:hAnsi="Times New Roman" w:cs="Times New Roman"/>
          <w:sz w:val="28"/>
        </w:rPr>
        <w:t>» необходим пересмотр и корректировка</w:t>
      </w:r>
      <w:r>
        <w:rPr>
          <w:rFonts w:ascii="Times New Roman" w:eastAsia="Times New Roman" w:hAnsi="Times New Roman" w:cs="Times New Roman"/>
          <w:sz w:val="28"/>
        </w:rPr>
        <w:t>, поскольку данная сфера деятельности требует к себе особого внимания и разумн</w:t>
      </w:r>
      <w:r w:rsidR="00C25F39">
        <w:rPr>
          <w:rFonts w:ascii="Times New Roman" w:eastAsia="Times New Roman" w:hAnsi="Times New Roman" w:cs="Times New Roman"/>
          <w:sz w:val="28"/>
        </w:rPr>
        <w:t>ого подхода</w:t>
      </w:r>
      <w:r>
        <w:rPr>
          <w:rFonts w:ascii="Times New Roman" w:eastAsia="Times New Roman" w:hAnsi="Times New Roman" w:cs="Times New Roman"/>
          <w:sz w:val="28"/>
        </w:rPr>
        <w:t xml:space="preserve">. </w:t>
      </w:r>
    </w:p>
    <w:p w:rsidR="008D2C7D" w:rsidRDefault="00C25F39" w:rsidP="006D0A61">
      <w:pPr>
        <w:spacing w:after="0" w:line="360" w:lineRule="auto"/>
        <w:ind w:firstLine="360"/>
        <w:jc w:val="both"/>
      </w:pPr>
      <w:r>
        <w:rPr>
          <w:rFonts w:ascii="Times New Roman" w:eastAsia="Times New Roman" w:hAnsi="Times New Roman" w:cs="Times New Roman"/>
          <w:sz w:val="28"/>
        </w:rPr>
        <w:t>Н</w:t>
      </w:r>
      <w:r w:rsidR="008D2C7D">
        <w:rPr>
          <w:rFonts w:ascii="Times New Roman" w:eastAsia="Times New Roman" w:hAnsi="Times New Roman" w:cs="Times New Roman"/>
          <w:sz w:val="28"/>
        </w:rPr>
        <w:t>еобходимо расшир</w:t>
      </w:r>
      <w:r>
        <w:rPr>
          <w:rFonts w:ascii="Times New Roman" w:eastAsia="Times New Roman" w:hAnsi="Times New Roman" w:cs="Times New Roman"/>
          <w:sz w:val="28"/>
        </w:rPr>
        <w:t>ение количества способов закупкок</w:t>
      </w:r>
      <w:r w:rsidR="008D2C7D">
        <w:rPr>
          <w:rFonts w:ascii="Times New Roman" w:eastAsia="Times New Roman" w:hAnsi="Times New Roman" w:cs="Times New Roman"/>
          <w:sz w:val="28"/>
        </w:rPr>
        <w:t xml:space="preserve">, которые бы обеспечивали заказчику необходимое качество и возможность учета специфики, сложности и стоимости каждой, отдельно взятой закупки посредством выбора формата процедуры. </w:t>
      </w:r>
    </w:p>
    <w:p w:rsidR="008D2C7D" w:rsidRDefault="00C25F39" w:rsidP="006D0A61">
      <w:pPr>
        <w:spacing w:after="0" w:line="360" w:lineRule="auto"/>
        <w:ind w:firstLine="360"/>
        <w:jc w:val="both"/>
      </w:pPr>
      <w:r>
        <w:rPr>
          <w:rFonts w:ascii="Times New Roman" w:eastAsia="Times New Roman" w:hAnsi="Times New Roman" w:cs="Times New Roman"/>
          <w:sz w:val="28"/>
        </w:rPr>
        <w:t>Известность начальной максимальной цены</w:t>
      </w:r>
      <w:r w:rsidR="008D2C7D">
        <w:rPr>
          <w:rFonts w:ascii="Times New Roman" w:eastAsia="Times New Roman" w:hAnsi="Times New Roman" w:cs="Times New Roman"/>
          <w:sz w:val="28"/>
        </w:rPr>
        <w:t xml:space="preserve"> не стимулирует поставщиков указать настоящую рыночную цену закупки, и</w:t>
      </w:r>
      <w:r>
        <w:rPr>
          <w:rFonts w:ascii="Times New Roman" w:eastAsia="Times New Roman" w:hAnsi="Times New Roman" w:cs="Times New Roman"/>
          <w:sz w:val="28"/>
        </w:rPr>
        <w:t xml:space="preserve">з-за чего необходимой экономии </w:t>
      </w:r>
      <w:r w:rsidR="008D2C7D">
        <w:rPr>
          <w:rFonts w:ascii="Times New Roman" w:eastAsia="Times New Roman" w:hAnsi="Times New Roman" w:cs="Times New Roman"/>
          <w:sz w:val="28"/>
        </w:rPr>
        <w:t>не происходит, и возникает проблема необоснованности расходов заказчика</w:t>
      </w:r>
      <w:r>
        <w:rPr>
          <w:rFonts w:ascii="Times New Roman" w:eastAsia="Times New Roman" w:hAnsi="Times New Roman" w:cs="Times New Roman"/>
          <w:sz w:val="28"/>
        </w:rPr>
        <w:t xml:space="preserve">. Данная проблема не имеет решения при нынешнем законодательстве, и с принятием нового федерального закона №44-ФЗ она продолжит свое существование ввиду сохранения принципа открытости. </w:t>
      </w:r>
    </w:p>
    <w:p w:rsidR="008D2C7D" w:rsidRDefault="005774B2" w:rsidP="006D0A61">
      <w:pPr>
        <w:spacing w:after="0" w:line="360" w:lineRule="auto"/>
        <w:ind w:firstLine="360"/>
        <w:jc w:val="both"/>
      </w:pPr>
      <w:r>
        <w:rPr>
          <w:rFonts w:ascii="Times New Roman" w:eastAsia="Times New Roman" w:hAnsi="Times New Roman" w:cs="Times New Roman"/>
          <w:sz w:val="28"/>
        </w:rPr>
        <w:lastRenderedPageBreak/>
        <w:t>Поскольку к</w:t>
      </w:r>
      <w:r w:rsidR="008D2C7D">
        <w:rPr>
          <w:rFonts w:ascii="Times New Roman" w:eastAsia="Times New Roman" w:hAnsi="Times New Roman" w:cs="Times New Roman"/>
          <w:sz w:val="28"/>
        </w:rPr>
        <w:t xml:space="preserve">осмическая отрасль связана с новой, инновационной продукцией и исследовательскими разработками, поэтому </w:t>
      </w:r>
      <w:r>
        <w:rPr>
          <w:rFonts w:ascii="Times New Roman" w:eastAsia="Times New Roman" w:hAnsi="Times New Roman" w:cs="Times New Roman"/>
          <w:sz w:val="28"/>
        </w:rPr>
        <w:t>необходимо расширить перечень требований к участникам закупок и снять ограничение на установление требований к деловой репутации</w:t>
      </w:r>
      <w:r w:rsidR="008D2C7D">
        <w:rPr>
          <w:rFonts w:ascii="Times New Roman" w:eastAsia="Times New Roman" w:hAnsi="Times New Roman" w:cs="Times New Roman"/>
          <w:sz w:val="28"/>
        </w:rPr>
        <w:t xml:space="preserve"> участника, наличи</w:t>
      </w:r>
      <w:r>
        <w:rPr>
          <w:rFonts w:ascii="Times New Roman" w:eastAsia="Times New Roman" w:hAnsi="Times New Roman" w:cs="Times New Roman"/>
          <w:sz w:val="28"/>
        </w:rPr>
        <w:t>ю</w:t>
      </w:r>
      <w:r w:rsidR="008D2C7D">
        <w:rPr>
          <w:rFonts w:ascii="Times New Roman" w:eastAsia="Times New Roman" w:hAnsi="Times New Roman" w:cs="Times New Roman"/>
          <w:sz w:val="28"/>
        </w:rPr>
        <w:t xml:space="preserve"> производственных мощностей, технологического оборудования, трудовых, финансовых и других ресурсов</w:t>
      </w:r>
      <w:r>
        <w:rPr>
          <w:rFonts w:ascii="Times New Roman" w:eastAsia="Times New Roman" w:hAnsi="Times New Roman" w:cs="Times New Roman"/>
          <w:sz w:val="28"/>
        </w:rPr>
        <w:t>. А также учесть экологические</w:t>
      </w:r>
      <w:r w:rsidR="008D2C7D">
        <w:rPr>
          <w:rFonts w:ascii="Times New Roman" w:eastAsia="Times New Roman" w:hAnsi="Times New Roman" w:cs="Times New Roman"/>
          <w:sz w:val="28"/>
        </w:rPr>
        <w:t xml:space="preserve"> требовани</w:t>
      </w:r>
      <w:r>
        <w:rPr>
          <w:rFonts w:ascii="Times New Roman" w:eastAsia="Times New Roman" w:hAnsi="Times New Roman" w:cs="Times New Roman"/>
          <w:sz w:val="28"/>
        </w:rPr>
        <w:t>я и требования</w:t>
      </w:r>
      <w:r w:rsidR="008D2C7D">
        <w:rPr>
          <w:rFonts w:ascii="Times New Roman" w:eastAsia="Times New Roman" w:hAnsi="Times New Roman" w:cs="Times New Roman"/>
          <w:sz w:val="28"/>
        </w:rPr>
        <w:t xml:space="preserve"> к безопасности труда персонала, поскольку космическая деятельность представляет собой сферу повышенной опасности для людей</w:t>
      </w:r>
      <w:r>
        <w:rPr>
          <w:rFonts w:ascii="Times New Roman" w:eastAsia="Times New Roman" w:hAnsi="Times New Roman" w:cs="Times New Roman"/>
          <w:sz w:val="28"/>
        </w:rPr>
        <w:t xml:space="preserve"> и </w:t>
      </w:r>
      <w:r w:rsidR="008D2C7D">
        <w:rPr>
          <w:rFonts w:ascii="Times New Roman" w:eastAsia="Times New Roman" w:hAnsi="Times New Roman" w:cs="Times New Roman"/>
          <w:sz w:val="28"/>
        </w:rPr>
        <w:t>окружающей среды</w:t>
      </w:r>
      <w:r>
        <w:rPr>
          <w:rFonts w:ascii="Times New Roman" w:eastAsia="Times New Roman" w:hAnsi="Times New Roman" w:cs="Times New Roman"/>
          <w:sz w:val="28"/>
        </w:rPr>
        <w:t>.</w:t>
      </w:r>
    </w:p>
    <w:p w:rsidR="00BE0CD0" w:rsidRDefault="005774B2" w:rsidP="006D0A61">
      <w:p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highlight w:val="white"/>
        </w:rPr>
        <w:t>Целесообразен пересмотр процентного соотношения</w:t>
      </w:r>
      <w:r w:rsidR="008D2C7D">
        <w:rPr>
          <w:rFonts w:ascii="Times New Roman" w:eastAsia="Times New Roman" w:hAnsi="Times New Roman" w:cs="Times New Roman"/>
          <w:sz w:val="28"/>
          <w:highlight w:val="white"/>
        </w:rPr>
        <w:t xml:space="preserve"> весов</w:t>
      </w:r>
      <w:r>
        <w:rPr>
          <w:rFonts w:ascii="Times New Roman" w:eastAsia="Times New Roman" w:hAnsi="Times New Roman" w:cs="Times New Roman"/>
          <w:sz w:val="28"/>
          <w:highlight w:val="white"/>
        </w:rPr>
        <w:t xml:space="preserve"> ценовых и неценовых</w:t>
      </w:r>
      <w:r w:rsidR="008D2C7D">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критериев оценки. Критерий цены вынуждает участников конкурса с самого начала заниж</w:t>
      </w:r>
      <w:r w:rsidR="00BE0CD0">
        <w:rPr>
          <w:rFonts w:ascii="Times New Roman" w:eastAsia="Times New Roman" w:hAnsi="Times New Roman" w:cs="Times New Roman"/>
          <w:sz w:val="28"/>
          <w:highlight w:val="white"/>
        </w:rPr>
        <w:t>ать стоимость своих предложений, что негативно сказывается на качестве закупок</w:t>
      </w:r>
      <w:r w:rsidR="008D2C7D">
        <w:rPr>
          <w:rFonts w:ascii="Times New Roman" w:eastAsia="Times New Roman" w:hAnsi="Times New Roman" w:cs="Times New Roman"/>
          <w:sz w:val="28"/>
          <w:highlight w:val="white"/>
        </w:rPr>
        <w:t xml:space="preserve"> инновационной продукции и исследовательских разработок в космической отрасли</w:t>
      </w:r>
      <w:r w:rsidR="00BE0CD0">
        <w:rPr>
          <w:rFonts w:ascii="Times New Roman" w:eastAsia="Times New Roman" w:hAnsi="Times New Roman" w:cs="Times New Roman"/>
          <w:sz w:val="28"/>
        </w:rPr>
        <w:t>.</w:t>
      </w:r>
    </w:p>
    <w:p w:rsidR="00BE0CD0" w:rsidRDefault="00BE0CD0" w:rsidP="006D0A61">
      <w:pPr>
        <w:spacing w:after="0" w:line="360" w:lineRule="auto"/>
        <w:ind w:firstLine="720"/>
        <w:jc w:val="both"/>
      </w:pPr>
      <w:r>
        <w:rPr>
          <w:rFonts w:ascii="Times New Roman" w:eastAsia="Times New Roman" w:hAnsi="Times New Roman" w:cs="Times New Roman"/>
          <w:sz w:val="28"/>
          <w:highlight w:val="white"/>
        </w:rPr>
        <w:t>С</w:t>
      </w:r>
      <w:r w:rsidR="008D2C7D">
        <w:rPr>
          <w:rFonts w:ascii="Times New Roman" w:eastAsia="Times New Roman" w:hAnsi="Times New Roman" w:cs="Times New Roman"/>
          <w:sz w:val="28"/>
          <w:highlight w:val="white"/>
        </w:rPr>
        <w:t>пецифика</w:t>
      </w:r>
      <w:r>
        <w:rPr>
          <w:rFonts w:ascii="Times New Roman" w:eastAsia="Times New Roman" w:hAnsi="Times New Roman" w:cs="Times New Roman"/>
          <w:sz w:val="28"/>
          <w:highlight w:val="white"/>
        </w:rPr>
        <w:t xml:space="preserve"> космических закупок </w:t>
      </w:r>
      <w:r w:rsidR="008D2C7D">
        <w:rPr>
          <w:rFonts w:ascii="Times New Roman" w:eastAsia="Times New Roman" w:hAnsi="Times New Roman" w:cs="Times New Roman"/>
          <w:sz w:val="28"/>
          <w:highlight w:val="white"/>
        </w:rPr>
        <w:t>обязательно должна быть отражена в заключаемом контракте.</w:t>
      </w:r>
      <w:r>
        <w:rPr>
          <w:rFonts w:ascii="Times New Roman" w:eastAsia="Times New Roman" w:hAnsi="Times New Roman" w:cs="Times New Roman"/>
          <w:sz w:val="28"/>
        </w:rPr>
        <w:t xml:space="preserve"> Ввиду многоэтапности и неоднородности выполняемых работ и услуг </w:t>
      </w:r>
      <w:r>
        <w:rPr>
          <w:rFonts w:ascii="Times New Roman" w:eastAsia="Times New Roman" w:hAnsi="Times New Roman" w:cs="Times New Roman"/>
          <w:sz w:val="28"/>
          <w:highlight w:val="white"/>
        </w:rPr>
        <w:t>наиболее подходящим типом контракта является контракт типа «издержки плюс», поскольку обеспечивает возможность исполнителю не беспокоиться по поводу издержек и подходит в тех случаях, когда проверить качество исполнения довольно сложно.</w:t>
      </w:r>
      <w:r>
        <w:rPr>
          <w:rFonts w:ascii="Calibri" w:eastAsia="Calibri" w:hAnsi="Calibri" w:cs="Calibri"/>
          <w:highlight w:val="white"/>
        </w:rPr>
        <w:t xml:space="preserve"> </w:t>
      </w:r>
      <w:r>
        <w:rPr>
          <w:rFonts w:ascii="Calibri" w:eastAsia="Calibri" w:hAnsi="Calibri" w:cs="Calibri"/>
        </w:rPr>
        <w:t xml:space="preserve"> </w:t>
      </w:r>
    </w:p>
    <w:p w:rsidR="009F78C0" w:rsidRPr="009F78C0" w:rsidRDefault="008D2C7D" w:rsidP="009F78C0">
      <w:pPr>
        <w:pStyle w:val="normal"/>
        <w:spacing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Также</w:t>
      </w:r>
      <w:r w:rsidR="00BE0CD0">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Роскосмосу следует предусматривать вариант рамочного соглашения</w:t>
      </w:r>
      <w:r w:rsidR="006D319E">
        <w:rPr>
          <w:rFonts w:ascii="Times New Roman" w:eastAsia="Calibri" w:hAnsi="Times New Roman" w:cs="Times New Roman"/>
          <w:sz w:val="28"/>
          <w:szCs w:val="28"/>
        </w:rPr>
        <w:t>, которое</w:t>
      </w:r>
      <w:r>
        <w:rPr>
          <w:rFonts w:ascii="Times New Roman" w:eastAsia="Calibri" w:hAnsi="Times New Roman" w:cs="Times New Roman"/>
          <w:sz w:val="28"/>
          <w:szCs w:val="28"/>
        </w:rPr>
        <w:t xml:space="preserve"> </w:t>
      </w:r>
      <w:r w:rsidR="00BE0CD0">
        <w:rPr>
          <w:rFonts w:ascii="Times New Roman" w:eastAsia="Calibri" w:hAnsi="Times New Roman" w:cs="Times New Roman"/>
          <w:sz w:val="28"/>
          <w:szCs w:val="28"/>
        </w:rPr>
        <w:t xml:space="preserve">успешно используется французским космическим агентством и госкорпорацией «Росатом» </w:t>
      </w:r>
      <w:r w:rsidR="006D319E">
        <w:rPr>
          <w:rFonts w:ascii="Times New Roman" w:eastAsia="Calibri" w:hAnsi="Times New Roman" w:cs="Times New Roman"/>
          <w:sz w:val="28"/>
          <w:szCs w:val="28"/>
        </w:rPr>
        <w:t>в их</w:t>
      </w:r>
      <w:r w:rsidR="00BE0CD0">
        <w:rPr>
          <w:rFonts w:ascii="Times New Roman" w:eastAsia="Calibri" w:hAnsi="Times New Roman" w:cs="Times New Roman"/>
          <w:sz w:val="28"/>
          <w:szCs w:val="28"/>
        </w:rPr>
        <w:t xml:space="preserve"> практике</w:t>
      </w:r>
      <w:r w:rsidR="006D319E">
        <w:rPr>
          <w:rFonts w:ascii="Times New Roman" w:eastAsia="Calibri" w:hAnsi="Times New Roman" w:cs="Times New Roman"/>
          <w:sz w:val="28"/>
          <w:szCs w:val="28"/>
        </w:rPr>
        <w:t>, если указать</w:t>
      </w:r>
      <w:r>
        <w:rPr>
          <w:rFonts w:ascii="Times New Roman" w:eastAsia="Calibri" w:hAnsi="Times New Roman" w:cs="Times New Roman"/>
          <w:sz w:val="28"/>
          <w:szCs w:val="28"/>
        </w:rPr>
        <w:t xml:space="preserve"> точно</w:t>
      </w:r>
      <w:r w:rsidR="006D319E">
        <w:rPr>
          <w:rFonts w:ascii="Times New Roman" w:eastAsia="Calibri" w:hAnsi="Times New Roman" w:cs="Times New Roman"/>
          <w:sz w:val="28"/>
          <w:szCs w:val="28"/>
        </w:rPr>
        <w:t xml:space="preserve">е </w:t>
      </w:r>
      <w:r>
        <w:rPr>
          <w:rFonts w:ascii="Times New Roman" w:eastAsia="Calibri" w:hAnsi="Times New Roman" w:cs="Times New Roman"/>
          <w:sz w:val="28"/>
          <w:szCs w:val="28"/>
        </w:rPr>
        <w:t>количество материала, который потребуется на выполнение задания, либо</w:t>
      </w:r>
      <w:r w:rsidR="006D319E">
        <w:rPr>
          <w:rFonts w:ascii="Times New Roman" w:eastAsia="Calibri" w:hAnsi="Times New Roman" w:cs="Times New Roman"/>
          <w:sz w:val="28"/>
          <w:szCs w:val="28"/>
        </w:rPr>
        <w:t xml:space="preserve"> спрогнозировать</w:t>
      </w:r>
      <w:r>
        <w:rPr>
          <w:rFonts w:ascii="Times New Roman" w:eastAsia="Calibri" w:hAnsi="Times New Roman" w:cs="Times New Roman"/>
          <w:sz w:val="28"/>
          <w:szCs w:val="28"/>
        </w:rPr>
        <w:t xml:space="preserve"> промежуток времени совместной деятельности заказчика и поставщика</w:t>
      </w:r>
      <w:r w:rsidR="006D319E">
        <w:rPr>
          <w:rFonts w:ascii="Times New Roman" w:eastAsia="Calibri" w:hAnsi="Times New Roman" w:cs="Times New Roman"/>
          <w:sz w:val="28"/>
          <w:szCs w:val="28"/>
        </w:rPr>
        <w:t xml:space="preserve"> невозможно</w:t>
      </w:r>
      <w:r>
        <w:rPr>
          <w:rFonts w:ascii="Times New Roman" w:eastAsia="Calibri" w:hAnsi="Times New Roman" w:cs="Times New Roman"/>
          <w:sz w:val="28"/>
          <w:szCs w:val="28"/>
        </w:rPr>
        <w:t xml:space="preserve">. </w:t>
      </w:r>
      <w:bookmarkStart w:id="18" w:name="_Toc357468275"/>
    </w:p>
    <w:p w:rsidR="004B1896" w:rsidRDefault="004B1896" w:rsidP="006D0A61">
      <w:pPr>
        <w:pStyle w:val="a5"/>
        <w:spacing w:after="0"/>
        <w:ind w:firstLine="720"/>
      </w:pPr>
    </w:p>
    <w:p w:rsidR="004B1896" w:rsidRDefault="004B1896" w:rsidP="009F49B9">
      <w:pPr>
        <w:pStyle w:val="a5"/>
        <w:spacing w:after="0"/>
      </w:pPr>
    </w:p>
    <w:p w:rsidR="000D6AD3" w:rsidRPr="000D6AD3" w:rsidRDefault="000D6AD3" w:rsidP="004B1896">
      <w:pPr>
        <w:pStyle w:val="a5"/>
        <w:spacing w:after="0"/>
        <w:ind w:firstLine="720"/>
      </w:pPr>
      <w:r w:rsidRPr="000D6AD3">
        <w:lastRenderedPageBreak/>
        <w:t>Список литературы</w:t>
      </w:r>
      <w:bookmarkEnd w:id="18"/>
    </w:p>
    <w:p w:rsidR="00393013" w:rsidRPr="00393013" w:rsidRDefault="004B1896" w:rsidP="00595D00">
      <w:pPr>
        <w:pStyle w:val="ac"/>
        <w:numPr>
          <w:ilvl w:val="0"/>
          <w:numId w:val="19"/>
        </w:numPr>
        <w:spacing w:line="360" w:lineRule="auto"/>
        <w:ind w:left="0" w:firstLine="360"/>
        <w:jc w:val="both"/>
      </w:pPr>
      <w:r w:rsidRPr="004B1896">
        <w:rPr>
          <w:rFonts w:ascii="Times New Roman" w:eastAsia="Times New Roman" w:hAnsi="Times New Roman" w:cs="Times New Roman"/>
          <w:sz w:val="28"/>
        </w:rPr>
        <w:t>Федеральный закон Российской Федерации от 21 июля 2005 г. № 94-ФЗ «О размещении заказов на поставки товаров, выполнение работ, оказание</w:t>
      </w:r>
      <w:r>
        <w:rPr>
          <w:rFonts w:ascii="Times New Roman" w:eastAsia="Times New Roman" w:hAnsi="Times New Roman" w:cs="Times New Roman"/>
          <w:sz w:val="28"/>
        </w:rPr>
        <w:t xml:space="preserve"> </w:t>
      </w:r>
      <w:r w:rsidRPr="004B1896">
        <w:rPr>
          <w:rFonts w:ascii="Times New Roman" w:eastAsia="Times New Roman" w:hAnsi="Times New Roman" w:cs="Times New Roman"/>
          <w:sz w:val="28"/>
        </w:rPr>
        <w:t>услуг для государственных и муниципальных нужд»</w:t>
      </w:r>
      <w:r>
        <w:rPr>
          <w:rFonts w:ascii="Times New Roman" w:eastAsia="Times New Roman" w:hAnsi="Times New Roman" w:cs="Times New Roman"/>
          <w:sz w:val="28"/>
        </w:rPr>
        <w:t>.</w:t>
      </w:r>
    </w:p>
    <w:p w:rsidR="00393013" w:rsidRPr="00393013" w:rsidRDefault="00393013" w:rsidP="00595D00">
      <w:pPr>
        <w:pStyle w:val="ac"/>
        <w:numPr>
          <w:ilvl w:val="0"/>
          <w:numId w:val="19"/>
        </w:numPr>
        <w:spacing w:line="360" w:lineRule="auto"/>
        <w:ind w:left="0" w:firstLine="360"/>
        <w:jc w:val="both"/>
      </w:pPr>
      <w:r w:rsidRPr="00393013">
        <w:rPr>
          <w:rFonts w:ascii="Times New Roman" w:eastAsia="Times New Roman" w:hAnsi="Times New Roman" w:cs="Times New Roman"/>
          <w:sz w:val="28"/>
        </w:rPr>
        <w:t xml:space="preserve">Федеральный закон Российской Федерации от 18 июля 2011 года </w:t>
      </w:r>
      <w:r w:rsidRPr="00393013">
        <w:rPr>
          <w:rFonts w:ascii="Times New Roman" w:eastAsia="Times New Roman" w:hAnsi="Times New Roman" w:cs="Times New Roman"/>
          <w:sz w:val="28"/>
          <w:highlight w:val="white"/>
        </w:rPr>
        <w:t>№ 223-ФЗ «О закупках товаров, работ, услуг отдельными видами юридических лиц»</w:t>
      </w:r>
      <w:r>
        <w:rPr>
          <w:rFonts w:ascii="Times New Roman" w:eastAsia="Times New Roman" w:hAnsi="Times New Roman" w:cs="Times New Roman"/>
          <w:sz w:val="28"/>
        </w:rPr>
        <w:t>.</w:t>
      </w:r>
    </w:p>
    <w:p w:rsidR="004B1896" w:rsidRPr="004B1896" w:rsidRDefault="004B1896" w:rsidP="00595D00">
      <w:pPr>
        <w:pStyle w:val="ac"/>
        <w:numPr>
          <w:ilvl w:val="0"/>
          <w:numId w:val="19"/>
        </w:numPr>
        <w:spacing w:line="360" w:lineRule="auto"/>
        <w:ind w:left="0" w:firstLine="360"/>
        <w:jc w:val="both"/>
      </w:pPr>
      <w:r>
        <w:rPr>
          <w:rFonts w:ascii="Times New Roman" w:eastAsia="Times New Roman" w:hAnsi="Times New Roman" w:cs="Times New Roman"/>
          <w:sz w:val="28"/>
        </w:rPr>
        <w:t>Федеральный законн</w:t>
      </w:r>
      <w:r w:rsidRPr="004B1896">
        <w:rPr>
          <w:rFonts w:ascii="Times New Roman" w:eastAsia="Times New Roman" w:hAnsi="Times New Roman" w:cs="Times New Roman"/>
          <w:sz w:val="28"/>
        </w:rPr>
        <w:t xml:space="preserve"> Россий</w:t>
      </w:r>
      <w:r>
        <w:rPr>
          <w:rFonts w:ascii="Times New Roman" w:eastAsia="Times New Roman" w:hAnsi="Times New Roman" w:cs="Times New Roman"/>
          <w:sz w:val="28"/>
        </w:rPr>
        <w:t xml:space="preserve">ской Федерации № 44-ФЗ от 05 апреля </w:t>
      </w:r>
      <w:r w:rsidRPr="004B1896">
        <w:rPr>
          <w:rFonts w:ascii="Times New Roman" w:eastAsia="Times New Roman" w:hAnsi="Times New Roman" w:cs="Times New Roman"/>
          <w:sz w:val="28"/>
        </w:rPr>
        <w:t>2013</w:t>
      </w:r>
      <w:r>
        <w:rPr>
          <w:rFonts w:ascii="Times New Roman" w:eastAsia="Times New Roman" w:hAnsi="Times New Roman" w:cs="Times New Roman"/>
          <w:sz w:val="28"/>
        </w:rPr>
        <w:t xml:space="preserve"> года</w:t>
      </w:r>
      <w:r w:rsidRPr="004B1896">
        <w:rPr>
          <w:rFonts w:ascii="Times New Roman" w:eastAsia="Times New Roman" w:hAnsi="Times New Roman" w:cs="Times New Roman"/>
          <w:sz w:val="28"/>
        </w:rPr>
        <w:t xml:space="preserve">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rPr>
        <w:t>.</w:t>
      </w:r>
    </w:p>
    <w:p w:rsidR="00393013" w:rsidRPr="00393013" w:rsidRDefault="004B1896" w:rsidP="00EF0F43">
      <w:pPr>
        <w:pStyle w:val="ac"/>
        <w:numPr>
          <w:ilvl w:val="0"/>
          <w:numId w:val="19"/>
        </w:numPr>
        <w:spacing w:line="360" w:lineRule="auto"/>
        <w:ind w:left="0" w:firstLine="360"/>
        <w:jc w:val="both"/>
      </w:pPr>
      <w:r>
        <w:rPr>
          <w:rFonts w:ascii="Times New Roman" w:eastAsia="Times New Roman" w:hAnsi="Times New Roman" w:cs="Times New Roman"/>
          <w:sz w:val="28"/>
        </w:rPr>
        <w:t>П</w:t>
      </w:r>
      <w:r w:rsidRPr="004B1896">
        <w:rPr>
          <w:rFonts w:ascii="Times New Roman" w:eastAsia="Times New Roman" w:hAnsi="Times New Roman" w:cs="Times New Roman"/>
          <w:sz w:val="28"/>
        </w:rPr>
        <w:t>остановление Правительства Российской Федерации от 10 сентября 2009 года № 722</w:t>
      </w:r>
      <w:r>
        <w:rPr>
          <w:rFonts w:ascii="Times New Roman" w:eastAsia="Times New Roman" w:hAnsi="Times New Roman" w:cs="Times New Roman"/>
          <w:sz w:val="28"/>
        </w:rPr>
        <w:t>.</w:t>
      </w:r>
    </w:p>
    <w:p w:rsidR="00881171" w:rsidRPr="00881171" w:rsidRDefault="00881171" w:rsidP="00881171">
      <w:pPr>
        <w:pStyle w:val="ac"/>
        <w:numPr>
          <w:ilvl w:val="0"/>
          <w:numId w:val="19"/>
        </w:numPr>
        <w:spacing w:line="360" w:lineRule="auto"/>
        <w:ind w:left="0" w:firstLine="360"/>
        <w:jc w:val="both"/>
      </w:pPr>
      <w:r>
        <w:rPr>
          <w:rFonts w:ascii="Times New Roman" w:eastAsia="Times New Roman" w:hAnsi="Times New Roman" w:cs="Times New Roman"/>
          <w:sz w:val="28"/>
        </w:rPr>
        <w:t>Единый отраслевой стандарт закупок (Положение о закупке) государственной корпорации по атомной энергии «Росатом» от 07 февраля 2012 года.</w:t>
      </w:r>
    </w:p>
    <w:p w:rsidR="00881171" w:rsidRDefault="00881171" w:rsidP="00881171">
      <w:pPr>
        <w:pStyle w:val="ac"/>
        <w:numPr>
          <w:ilvl w:val="0"/>
          <w:numId w:val="1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81171">
        <w:rPr>
          <w:rFonts w:ascii="Times New Roman" w:hAnsi="Times New Roman" w:cs="Times New Roman"/>
          <w:sz w:val="28"/>
          <w:szCs w:val="28"/>
        </w:rPr>
        <w:t>Общие условия проведения Федеральным космическим агентством конкурсов на право заключения государственных контрактов. 9-ая редакция</w:t>
      </w:r>
      <w:r w:rsidR="00211C7D">
        <w:rPr>
          <w:rFonts w:ascii="Times New Roman" w:hAnsi="Times New Roman" w:cs="Times New Roman"/>
          <w:sz w:val="28"/>
          <w:szCs w:val="28"/>
        </w:rPr>
        <w:t>. 2013 г</w:t>
      </w:r>
      <w:r>
        <w:rPr>
          <w:rFonts w:ascii="Times New Roman" w:hAnsi="Times New Roman" w:cs="Times New Roman"/>
          <w:sz w:val="28"/>
          <w:szCs w:val="28"/>
        </w:rPr>
        <w:t>.</w:t>
      </w:r>
    </w:p>
    <w:p w:rsidR="006E09A0" w:rsidRPr="00FF5F62" w:rsidRDefault="006E09A0" w:rsidP="00881171">
      <w:pPr>
        <w:pStyle w:val="ac"/>
        <w:numPr>
          <w:ilvl w:val="0"/>
          <w:numId w:val="19"/>
        </w:numPr>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Типовой закон ЮНСИТРАЛ  о закупках товаров (работ) и услуг с Руководством по его применению. 1995 г. С. 84-89.</w:t>
      </w:r>
    </w:p>
    <w:p w:rsidR="00FF5F62" w:rsidRPr="00FF5F62" w:rsidRDefault="00FF5F62" w:rsidP="00FF5F62">
      <w:pPr>
        <w:pStyle w:val="ac"/>
        <w:numPr>
          <w:ilvl w:val="0"/>
          <w:numId w:val="19"/>
        </w:numPr>
        <w:spacing w:line="360" w:lineRule="auto"/>
        <w:ind w:left="0" w:firstLine="360"/>
        <w:jc w:val="both"/>
        <w:rPr>
          <w:rFonts w:ascii="Times New Roman" w:hAnsi="Times New Roman" w:cs="Times New Roman"/>
          <w:sz w:val="28"/>
          <w:szCs w:val="28"/>
        </w:rPr>
      </w:pPr>
      <w:r w:rsidRPr="00FF5F62">
        <w:rPr>
          <w:rFonts w:ascii="Times New Roman" w:hAnsi="Times New Roman" w:cs="Times New Roman"/>
          <w:sz w:val="28"/>
          <w:szCs w:val="28"/>
        </w:rPr>
        <w:t>Руководство по закупкам. Под ред. Nicola Dimitri</w:t>
      </w:r>
      <w:r w:rsidRPr="00FF5F62">
        <w:rPr>
          <w:rFonts w:ascii="Times New Roman" w:hAnsi="Times New Roman" w:cs="Times New Roman"/>
          <w:sz w:val="28"/>
          <w:szCs w:val="28"/>
        </w:rPr>
        <w:t>,</w:t>
      </w:r>
      <w:r>
        <w:rPr>
          <w:rFonts w:ascii="Times New Roman" w:hAnsi="Times New Roman" w:cs="Times New Roman"/>
          <w:sz w:val="28"/>
          <w:szCs w:val="28"/>
        </w:rPr>
        <w:t xml:space="preserve"> </w:t>
      </w:r>
      <w:r w:rsidRPr="00FF5F62">
        <w:rPr>
          <w:rFonts w:ascii="Times New Roman" w:hAnsi="Times New Roman" w:cs="Times New Roman"/>
          <w:sz w:val="28"/>
          <w:szCs w:val="28"/>
        </w:rPr>
        <w:t>Gustavo Pig</w:t>
      </w:r>
      <w:r>
        <w:rPr>
          <w:rFonts w:ascii="Times New Roman" w:hAnsi="Times New Roman" w:cs="Times New Roman"/>
          <w:sz w:val="28"/>
          <w:szCs w:val="28"/>
          <w:lang w:val="en-US"/>
        </w:rPr>
        <w:t>a</w:t>
      </w:r>
      <w:r w:rsidRPr="00FF5F62">
        <w:rPr>
          <w:rFonts w:ascii="Times New Roman" w:hAnsi="Times New Roman" w:cs="Times New Roman"/>
          <w:sz w:val="28"/>
          <w:szCs w:val="28"/>
        </w:rPr>
        <w:t xml:space="preserve"> </w:t>
      </w:r>
      <w:r w:rsidRPr="00FF5F62">
        <w:rPr>
          <w:rFonts w:ascii="Times New Roman" w:hAnsi="Times New Roman" w:cs="Times New Roman"/>
          <w:sz w:val="28"/>
          <w:szCs w:val="28"/>
        </w:rPr>
        <w:t>и Giancarlo Spagnolo</w:t>
      </w:r>
      <w:r w:rsidRPr="00FF5F62">
        <w:rPr>
          <w:rFonts w:ascii="Times New Roman" w:hAnsi="Times New Roman" w:cs="Times New Roman"/>
          <w:sz w:val="28"/>
          <w:szCs w:val="28"/>
        </w:rPr>
        <w:t>. Науч.</w:t>
      </w:r>
      <w:r>
        <w:rPr>
          <w:rFonts w:ascii="Times New Roman" w:hAnsi="Times New Roman" w:cs="Times New Roman"/>
          <w:sz w:val="28"/>
          <w:szCs w:val="28"/>
        </w:rPr>
        <w:t xml:space="preserve"> </w:t>
      </w:r>
      <w:r w:rsidR="00EF0F43">
        <w:rPr>
          <w:rFonts w:ascii="Times New Roman" w:hAnsi="Times New Roman" w:cs="Times New Roman"/>
          <w:sz w:val="28"/>
          <w:szCs w:val="28"/>
        </w:rPr>
        <w:t>р</w:t>
      </w:r>
      <w:r>
        <w:rPr>
          <w:rFonts w:ascii="Times New Roman" w:hAnsi="Times New Roman" w:cs="Times New Roman"/>
          <w:sz w:val="28"/>
          <w:szCs w:val="28"/>
        </w:rPr>
        <w:t>ед</w:t>
      </w:r>
      <w:r w:rsidRPr="00EF0F43">
        <w:rPr>
          <w:rFonts w:ascii="Times New Roman" w:hAnsi="Times New Roman" w:cs="Times New Roman"/>
          <w:sz w:val="28"/>
          <w:szCs w:val="28"/>
        </w:rPr>
        <w:t>.</w:t>
      </w:r>
      <w:r w:rsidRPr="00FF5F62">
        <w:rPr>
          <w:rFonts w:ascii="Times New Roman" w:hAnsi="Times New Roman" w:cs="Times New Roman"/>
          <w:sz w:val="28"/>
          <w:szCs w:val="28"/>
        </w:rPr>
        <w:t xml:space="preserve"> перевода Кузнецова И</w:t>
      </w:r>
      <w:r w:rsidRPr="00EF0F43">
        <w:rPr>
          <w:rFonts w:ascii="Times New Roman" w:hAnsi="Times New Roman" w:cs="Times New Roman"/>
          <w:sz w:val="28"/>
          <w:szCs w:val="28"/>
        </w:rPr>
        <w:t>.</w:t>
      </w:r>
      <w:r w:rsidRPr="00FF5F62">
        <w:rPr>
          <w:rFonts w:ascii="Times New Roman" w:hAnsi="Times New Roman" w:cs="Times New Roman"/>
          <w:sz w:val="28"/>
          <w:szCs w:val="28"/>
        </w:rPr>
        <w:t xml:space="preserve"> В</w:t>
      </w:r>
      <w:r w:rsidRPr="00EF0F43">
        <w:rPr>
          <w:rFonts w:ascii="Times New Roman" w:hAnsi="Times New Roman" w:cs="Times New Roman"/>
          <w:sz w:val="28"/>
          <w:szCs w:val="28"/>
        </w:rPr>
        <w:t>.</w:t>
      </w:r>
      <w:r w:rsidR="00EF0F43" w:rsidRPr="00EF0F43">
        <w:rPr>
          <w:rFonts w:ascii="Times New Roman" w:hAnsi="Times New Roman" w:cs="Times New Roman"/>
          <w:sz w:val="28"/>
          <w:szCs w:val="28"/>
        </w:rPr>
        <w:t xml:space="preserve"> / </w:t>
      </w:r>
      <w:r w:rsidR="00EF0F43">
        <w:rPr>
          <w:rFonts w:ascii="Times New Roman" w:hAnsi="Times New Roman" w:cs="Times New Roman"/>
          <w:sz w:val="28"/>
          <w:szCs w:val="28"/>
        </w:rPr>
        <w:t>Пер.: Форже М.М., Хилинская Е.В. М.: Издательский дом НИУ ВШЭ, 2013.</w:t>
      </w:r>
    </w:p>
    <w:p w:rsidR="006E09A0" w:rsidRPr="006E09A0" w:rsidRDefault="006522BD" w:rsidP="006E09A0">
      <w:pPr>
        <w:pStyle w:val="ac"/>
        <w:numPr>
          <w:ilvl w:val="0"/>
          <w:numId w:val="19"/>
        </w:numPr>
        <w:spacing w:line="360" w:lineRule="auto"/>
        <w:ind w:left="0" w:firstLine="360"/>
        <w:jc w:val="both"/>
        <w:rPr>
          <w:lang w:val="en-US"/>
        </w:rPr>
      </w:pPr>
      <w:r w:rsidRPr="00881171">
        <w:rPr>
          <w:rFonts w:ascii="Times New Roman" w:hAnsi="Times New Roman" w:cs="Times New Roman"/>
          <w:sz w:val="28"/>
          <w:szCs w:val="28"/>
        </w:rPr>
        <w:t xml:space="preserve">«Звездная война»: Путин раскритиковал космическую отрасль. Электронный ресурс // Московский комсомолец: [сайт]. </w:t>
      </w:r>
      <w:r w:rsidRPr="00881171">
        <w:rPr>
          <w:rFonts w:ascii="Times New Roman" w:hAnsi="Times New Roman" w:cs="Times New Roman"/>
          <w:sz w:val="28"/>
          <w:szCs w:val="28"/>
          <w:lang w:val="en-US"/>
        </w:rPr>
        <w:t xml:space="preserve">URL: </w:t>
      </w:r>
      <w:hyperlink r:id="rId8" w:history="1">
        <w:r w:rsidRPr="00881171">
          <w:rPr>
            <w:rStyle w:val="a6"/>
            <w:rFonts w:ascii="Times New Roman" w:hAnsi="Times New Roman" w:cs="Times New Roman"/>
            <w:sz w:val="28"/>
            <w:szCs w:val="28"/>
            <w:lang w:val="en-US"/>
          </w:rPr>
          <w:t>http://www.mk.ru/politics/russia/article/2013/04/12/840622-zvezdnaya-voyna-putin-raskritikoval-kosmicheskuyu-otrasl.html</w:t>
        </w:r>
      </w:hyperlink>
      <w:r w:rsidRPr="00881171">
        <w:rPr>
          <w:rFonts w:ascii="Times New Roman" w:hAnsi="Times New Roman" w:cs="Times New Roman"/>
          <w:sz w:val="28"/>
          <w:szCs w:val="28"/>
          <w:lang w:val="en-US"/>
        </w:rPr>
        <w:t>)</w:t>
      </w:r>
      <w:r w:rsidR="00881171">
        <w:rPr>
          <w:rFonts w:ascii="Times New Roman" w:hAnsi="Times New Roman" w:cs="Times New Roman"/>
          <w:sz w:val="28"/>
          <w:szCs w:val="28"/>
          <w:lang w:val="en-US"/>
        </w:rPr>
        <w:t>.</w:t>
      </w:r>
    </w:p>
    <w:p w:rsidR="009D0773" w:rsidRPr="00211C7D" w:rsidRDefault="00DF501A" w:rsidP="00211C7D">
      <w:pPr>
        <w:pStyle w:val="ac"/>
        <w:numPr>
          <w:ilvl w:val="0"/>
          <w:numId w:val="19"/>
        </w:numPr>
        <w:spacing w:line="360" w:lineRule="auto"/>
        <w:ind w:left="0" w:firstLine="360"/>
        <w:jc w:val="both"/>
        <w:rPr>
          <w:rFonts w:ascii="Times New Roman" w:hAnsi="Times New Roman" w:cs="Times New Roman"/>
          <w:sz w:val="28"/>
          <w:szCs w:val="28"/>
          <w:lang w:val="en-US"/>
        </w:rPr>
      </w:pPr>
      <w:r>
        <w:lastRenderedPageBreak/>
        <w:t xml:space="preserve"> </w:t>
      </w:r>
      <w:r w:rsidRPr="00DF501A">
        <w:rPr>
          <w:rFonts w:ascii="Times New Roman" w:hAnsi="Times New Roman" w:cs="Times New Roman"/>
          <w:sz w:val="28"/>
          <w:szCs w:val="28"/>
        </w:rPr>
        <w:t xml:space="preserve">Бурков А.В. Государственные закупки  НИР, ОКР и НИОКР во Франции. Электронный ресурс // Портал закупок [сайт]. </w:t>
      </w:r>
      <w:r w:rsidRPr="00DF501A">
        <w:rPr>
          <w:rFonts w:ascii="Times New Roman" w:hAnsi="Times New Roman" w:cs="Times New Roman"/>
          <w:sz w:val="28"/>
          <w:szCs w:val="28"/>
          <w:lang w:val="en-US"/>
        </w:rPr>
        <w:t xml:space="preserve">URL:  </w:t>
      </w:r>
      <w:hyperlink r:id="rId9" w:history="1">
        <w:r w:rsidRPr="00DF501A">
          <w:rPr>
            <w:rStyle w:val="a6"/>
            <w:rFonts w:ascii="Times New Roman" w:hAnsi="Times New Roman" w:cs="Times New Roman"/>
            <w:sz w:val="28"/>
            <w:szCs w:val="28"/>
            <w:lang w:val="en-US"/>
          </w:rPr>
          <w:t>http://www.portalzakupok.ru/library/146-%D0%93%D0%BE%D1%81%D1%83%D0%B4%D0%B0%D1%80%D1%81%D1%82%D0%B2%D0%B5%D0%BD%D0%BD%D1%8B%D0%B5+%D0%B7%D0%B0%D0%BA%D1%83%D0%BF%D0%BA%D0%B8+%D0%9D%D0%98%D0%A0,+%D0%9E%D0%9A%D0%A0+%D0%B8+%D0%9D%D0%98%D0%9E%D0%9A%D0%A0+%D0%B2%D0%BE+%D0%A4%D1%80%D0%B0%D0%BD%D1%86%D0%B8%D0%B8</w:t>
        </w:r>
      </w:hyperlink>
      <w:r w:rsidRPr="00DF501A">
        <w:rPr>
          <w:rFonts w:ascii="Times New Roman" w:hAnsi="Times New Roman" w:cs="Times New Roman"/>
          <w:sz w:val="28"/>
          <w:szCs w:val="28"/>
          <w:lang w:val="en-US"/>
        </w:rPr>
        <w:t>.</w:t>
      </w:r>
    </w:p>
    <w:p w:rsidR="00665E4A" w:rsidRPr="00665E4A" w:rsidRDefault="00665E4A" w:rsidP="00665E4A">
      <w:pPr>
        <w:pStyle w:val="ac"/>
        <w:numPr>
          <w:ilvl w:val="0"/>
          <w:numId w:val="19"/>
        </w:numPr>
        <w:spacing w:line="360" w:lineRule="auto"/>
        <w:ind w:left="0" w:firstLine="360"/>
        <w:jc w:val="both"/>
        <w:rPr>
          <w:rFonts w:ascii="Times New Roman" w:hAnsi="Times New Roman" w:cs="Times New Roman"/>
          <w:sz w:val="28"/>
          <w:szCs w:val="28"/>
          <w:lang w:val="en-US"/>
        </w:rPr>
      </w:pPr>
      <w:r w:rsidRPr="00211C7D">
        <w:rPr>
          <w:rFonts w:ascii="Times New Roman" w:hAnsi="Times New Roman" w:cs="Times New Roman"/>
          <w:sz w:val="28"/>
          <w:szCs w:val="28"/>
        </w:rPr>
        <w:t xml:space="preserve"> </w:t>
      </w:r>
      <w:r w:rsidRPr="00665E4A">
        <w:rPr>
          <w:rFonts w:ascii="Times New Roman" w:hAnsi="Times New Roman" w:cs="Times New Roman"/>
          <w:sz w:val="28"/>
          <w:szCs w:val="28"/>
        </w:rPr>
        <w:t>Официальный журнал Европейского союза. Электронный ресурс // Википедия</w:t>
      </w:r>
      <w:r>
        <w:rPr>
          <w:rFonts w:ascii="Times New Roman" w:hAnsi="Times New Roman" w:cs="Times New Roman"/>
          <w:sz w:val="28"/>
          <w:szCs w:val="28"/>
        </w:rPr>
        <w:t xml:space="preserve"> </w:t>
      </w:r>
      <w:r w:rsidRPr="00665E4A">
        <w:rPr>
          <w:rFonts w:ascii="Times New Roman" w:hAnsi="Times New Roman" w:cs="Times New Roman"/>
          <w:sz w:val="28"/>
          <w:szCs w:val="28"/>
        </w:rPr>
        <w:t xml:space="preserve">[сайт]. </w:t>
      </w:r>
      <w:r w:rsidRPr="00665E4A">
        <w:rPr>
          <w:rFonts w:ascii="Times New Roman" w:hAnsi="Times New Roman" w:cs="Times New Roman"/>
          <w:sz w:val="28"/>
          <w:szCs w:val="28"/>
          <w:lang w:val="en-US"/>
        </w:rPr>
        <w:t xml:space="preserve">URL: </w:t>
      </w:r>
      <w:hyperlink r:id="rId10" w:history="1">
        <w:r w:rsidRPr="00665E4A">
          <w:rPr>
            <w:rStyle w:val="a6"/>
            <w:rFonts w:ascii="Times New Roman" w:hAnsi="Times New Roman" w:cs="Times New Roman"/>
            <w:sz w:val="28"/>
            <w:szCs w:val="28"/>
            <w:lang w:val="en-US"/>
          </w:rPr>
          <w:t>http://ru.wikipedia.org/wiki/%CE%F4%E8%F6%E8%E0%EB%FC%ED%FB%E9_%E6%F3%F0%ED%E0%EB_%C5%E2%F0%EE%EF%E5%E9%F1%EA%EE%E3%EE_%F1%EE%FE%E7%E0</w:t>
        </w:r>
      </w:hyperlink>
    </w:p>
    <w:p w:rsidR="00211C7D" w:rsidRPr="00211C7D" w:rsidRDefault="00DF501A" w:rsidP="00211C7D">
      <w:pPr>
        <w:pStyle w:val="ac"/>
        <w:numPr>
          <w:ilvl w:val="0"/>
          <w:numId w:val="19"/>
        </w:numPr>
        <w:spacing w:line="360" w:lineRule="auto"/>
        <w:ind w:left="0" w:firstLine="360"/>
        <w:jc w:val="both"/>
        <w:rPr>
          <w:lang w:val="en-US"/>
        </w:rPr>
      </w:pPr>
      <w:r w:rsidRPr="00665E4A">
        <w:rPr>
          <w:rFonts w:ascii="Times New Roman" w:hAnsi="Times New Roman" w:cs="Times New Roman"/>
          <w:bCs/>
          <w:sz w:val="28"/>
          <w:szCs w:val="28"/>
          <w:lang w:val="en-US"/>
        </w:rPr>
        <w:t xml:space="preserve"> </w:t>
      </w:r>
      <w:r w:rsidR="00881171" w:rsidRPr="00DF501A">
        <w:rPr>
          <w:rFonts w:ascii="Times New Roman" w:hAnsi="Times New Roman" w:cs="Times New Roman"/>
          <w:bCs/>
          <w:sz w:val="28"/>
          <w:szCs w:val="28"/>
        </w:rPr>
        <w:t>Законодательное обеспечение организации конкурсов на выполнение научно-исследовательских и опытно-конструкторских работ (НИОКР): проблемы и пути их решения</w:t>
      </w:r>
      <w:r w:rsidR="009D24EC" w:rsidRPr="00DF501A">
        <w:rPr>
          <w:rFonts w:ascii="Times New Roman" w:hAnsi="Times New Roman" w:cs="Times New Roman"/>
          <w:bCs/>
          <w:sz w:val="28"/>
          <w:szCs w:val="28"/>
        </w:rPr>
        <w:t xml:space="preserve">. Электронный ресурс // Сайт Совета Федерации Федерального Собрания Российской Федерации. </w:t>
      </w:r>
      <w:r w:rsidR="009D24EC" w:rsidRPr="00DF501A">
        <w:rPr>
          <w:rFonts w:ascii="Times New Roman" w:hAnsi="Times New Roman" w:cs="Times New Roman"/>
          <w:bCs/>
          <w:sz w:val="28"/>
          <w:szCs w:val="28"/>
          <w:lang w:val="en-US"/>
        </w:rPr>
        <w:t>URL</w:t>
      </w:r>
      <w:r w:rsidR="009D24EC" w:rsidRPr="00DF501A">
        <w:rPr>
          <w:rFonts w:ascii="Times New Roman" w:hAnsi="Times New Roman" w:cs="Times New Roman"/>
          <w:bCs/>
          <w:sz w:val="28"/>
          <w:szCs w:val="28"/>
        </w:rPr>
        <w:t xml:space="preserve">: </w:t>
      </w:r>
      <w:hyperlink r:id="rId11" w:history="1">
        <w:r w:rsidR="009D24EC" w:rsidRPr="00DF501A">
          <w:rPr>
            <w:rStyle w:val="a6"/>
            <w:rFonts w:ascii="Times New Roman" w:hAnsi="Times New Roman" w:cs="Times New Roman"/>
            <w:sz w:val="28"/>
            <w:szCs w:val="28"/>
          </w:rPr>
          <w:t>http://www.council.gov.ru/activity/activities/roundtables/29514</w:t>
        </w:r>
      </w:hyperlink>
      <w:r w:rsidR="009D24EC" w:rsidRPr="00DF501A">
        <w:rPr>
          <w:rFonts w:ascii="Times New Roman" w:hAnsi="Times New Roman" w:cs="Times New Roman"/>
          <w:sz w:val="28"/>
          <w:szCs w:val="28"/>
        </w:rPr>
        <w:t xml:space="preserve">. Дата публикации: 31 марта 2011год. </w:t>
      </w:r>
    </w:p>
    <w:p w:rsidR="00211C7D" w:rsidRPr="00211C7D" w:rsidRDefault="00211C7D" w:rsidP="00211C7D">
      <w:pPr>
        <w:pStyle w:val="ac"/>
        <w:numPr>
          <w:ilvl w:val="0"/>
          <w:numId w:val="19"/>
        </w:numPr>
        <w:spacing w:line="360" w:lineRule="auto"/>
        <w:ind w:left="0" w:firstLine="360"/>
        <w:jc w:val="both"/>
        <w:rPr>
          <w:lang w:val="en-US"/>
        </w:rPr>
      </w:pPr>
      <w:r>
        <w:rPr>
          <w:rFonts w:ascii="Times New Roman" w:hAnsi="Times New Roman" w:cs="Times New Roman"/>
          <w:sz w:val="28"/>
          <w:szCs w:val="28"/>
        </w:rPr>
        <w:t xml:space="preserve"> </w:t>
      </w:r>
      <w:r w:rsidR="00DF501A" w:rsidRPr="00211C7D">
        <w:rPr>
          <w:rFonts w:ascii="Times New Roman" w:hAnsi="Times New Roman" w:cs="Times New Roman"/>
          <w:sz w:val="28"/>
          <w:szCs w:val="28"/>
        </w:rPr>
        <w:t xml:space="preserve">Госзакупки за рубежом. </w:t>
      </w:r>
      <w:r w:rsidR="00DF501A" w:rsidRPr="00211C7D">
        <w:rPr>
          <w:rFonts w:ascii="Times New Roman" w:hAnsi="Times New Roman" w:cs="Times New Roman"/>
          <w:bCs/>
          <w:sz w:val="28"/>
          <w:szCs w:val="28"/>
        </w:rPr>
        <w:t xml:space="preserve">Электронный ресурс. // Тендерофф - единая база по госзакупкам в России [сайт]. </w:t>
      </w:r>
      <w:r w:rsidR="00DF501A" w:rsidRPr="00211C7D">
        <w:rPr>
          <w:rFonts w:ascii="Times New Roman" w:hAnsi="Times New Roman" w:cs="Times New Roman"/>
          <w:bCs/>
          <w:sz w:val="28"/>
          <w:szCs w:val="28"/>
          <w:lang w:val="en-US"/>
        </w:rPr>
        <w:t>URL</w:t>
      </w:r>
      <w:r w:rsidR="00DF501A" w:rsidRPr="00211C7D">
        <w:rPr>
          <w:rFonts w:ascii="Times New Roman" w:hAnsi="Times New Roman" w:cs="Times New Roman"/>
          <w:bCs/>
          <w:sz w:val="28"/>
          <w:szCs w:val="28"/>
        </w:rPr>
        <w:t xml:space="preserve">: </w:t>
      </w:r>
      <w:hyperlink r:id="rId12" w:history="1">
        <w:r w:rsidR="00DF501A" w:rsidRPr="00211C7D">
          <w:rPr>
            <w:rStyle w:val="a6"/>
            <w:rFonts w:ascii="Times New Roman" w:hAnsi="Times New Roman" w:cs="Times New Roman"/>
            <w:sz w:val="28"/>
            <w:szCs w:val="28"/>
            <w:lang w:val="en-US"/>
          </w:rPr>
          <w:t>http</w:t>
        </w:r>
        <w:r w:rsidR="00DF501A" w:rsidRPr="00211C7D">
          <w:rPr>
            <w:rStyle w:val="a6"/>
            <w:rFonts w:ascii="Times New Roman" w:hAnsi="Times New Roman" w:cs="Times New Roman"/>
            <w:sz w:val="28"/>
            <w:szCs w:val="28"/>
          </w:rPr>
          <w:t>://</w:t>
        </w:r>
        <w:r w:rsidR="00DF501A" w:rsidRPr="00211C7D">
          <w:rPr>
            <w:rStyle w:val="a6"/>
            <w:rFonts w:ascii="Times New Roman" w:hAnsi="Times New Roman" w:cs="Times New Roman"/>
            <w:sz w:val="28"/>
            <w:szCs w:val="28"/>
            <w:lang w:val="en-US"/>
          </w:rPr>
          <w:t>tenderoff</w:t>
        </w:r>
        <w:r w:rsidR="00DF501A" w:rsidRPr="00211C7D">
          <w:rPr>
            <w:rStyle w:val="a6"/>
            <w:rFonts w:ascii="Times New Roman" w:hAnsi="Times New Roman" w:cs="Times New Roman"/>
            <w:sz w:val="28"/>
            <w:szCs w:val="28"/>
          </w:rPr>
          <w:t>.</w:t>
        </w:r>
        <w:r w:rsidR="00DF501A" w:rsidRPr="00211C7D">
          <w:rPr>
            <w:rStyle w:val="a6"/>
            <w:rFonts w:ascii="Times New Roman" w:hAnsi="Times New Roman" w:cs="Times New Roman"/>
            <w:sz w:val="28"/>
            <w:szCs w:val="28"/>
            <w:lang w:val="en-US"/>
          </w:rPr>
          <w:t>ru</w:t>
        </w:r>
        <w:r w:rsidR="00DF501A" w:rsidRPr="00211C7D">
          <w:rPr>
            <w:rStyle w:val="a6"/>
            <w:rFonts w:ascii="Times New Roman" w:hAnsi="Times New Roman" w:cs="Times New Roman"/>
            <w:sz w:val="28"/>
            <w:szCs w:val="28"/>
          </w:rPr>
          <w:t>/</w:t>
        </w:r>
        <w:r w:rsidR="00DF501A" w:rsidRPr="00211C7D">
          <w:rPr>
            <w:rStyle w:val="a6"/>
            <w:rFonts w:ascii="Times New Roman" w:hAnsi="Times New Roman" w:cs="Times New Roman"/>
            <w:sz w:val="28"/>
            <w:szCs w:val="28"/>
            <w:lang w:val="en-US"/>
          </w:rPr>
          <w:t>Wiki</w:t>
        </w:r>
        <w:r w:rsidR="00DF501A" w:rsidRPr="00211C7D">
          <w:rPr>
            <w:rStyle w:val="a6"/>
            <w:rFonts w:ascii="Times New Roman" w:hAnsi="Times New Roman" w:cs="Times New Roman"/>
            <w:sz w:val="28"/>
            <w:szCs w:val="28"/>
          </w:rPr>
          <w:t>.%</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0%93%</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BE</w:t>
        </w:r>
        <w:r w:rsidR="00DF501A" w:rsidRPr="00211C7D">
          <w:rPr>
            <w:rStyle w:val="a6"/>
            <w:rFonts w:ascii="Times New Roman" w:hAnsi="Times New Roman" w:cs="Times New Roman"/>
            <w:sz w:val="28"/>
            <w:szCs w:val="28"/>
          </w:rPr>
          <w:t>%</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1%81%</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w:t>
        </w:r>
        <w:r w:rsidR="00DF501A" w:rsidRPr="00211C7D">
          <w:rPr>
            <w:rStyle w:val="a6"/>
            <w:rFonts w:ascii="Times New Roman" w:hAnsi="Times New Roman" w:cs="Times New Roman"/>
            <w:sz w:val="28"/>
            <w:szCs w:val="28"/>
          </w:rPr>
          <w:t>7%</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BA</w:t>
        </w:r>
        <w:r w:rsidR="00DF501A" w:rsidRPr="00211C7D">
          <w:rPr>
            <w:rStyle w:val="a6"/>
            <w:rFonts w:ascii="Times New Roman" w:hAnsi="Times New Roman" w:cs="Times New Roman"/>
            <w:sz w:val="28"/>
            <w:szCs w:val="28"/>
          </w:rPr>
          <w:t>%</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1%83%</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BF</w:t>
        </w:r>
        <w:r w:rsidR="00DF501A" w:rsidRPr="00211C7D">
          <w:rPr>
            <w:rStyle w:val="a6"/>
            <w:rFonts w:ascii="Times New Roman" w:hAnsi="Times New Roman" w:cs="Times New Roman"/>
            <w:sz w:val="28"/>
            <w:szCs w:val="28"/>
          </w:rPr>
          <w:t>%</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BA</w:t>
        </w:r>
        <w:r w:rsidR="00DF501A" w:rsidRPr="00211C7D">
          <w:rPr>
            <w:rStyle w:val="a6"/>
            <w:rFonts w:ascii="Times New Roman" w:hAnsi="Times New Roman" w:cs="Times New Roman"/>
            <w:sz w:val="28"/>
            <w:szCs w:val="28"/>
          </w:rPr>
          <w:t>%</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w:t>
        </w:r>
        <w:r w:rsidR="00DF501A" w:rsidRPr="00211C7D">
          <w:rPr>
            <w:rStyle w:val="a6"/>
            <w:rFonts w:ascii="Times New Roman" w:hAnsi="Times New Roman" w:cs="Times New Roman"/>
            <w:sz w:val="28"/>
            <w:szCs w:val="28"/>
          </w:rPr>
          <w:t>8-%</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w:t>
        </w:r>
        <w:r w:rsidR="00DF501A" w:rsidRPr="00211C7D">
          <w:rPr>
            <w:rStyle w:val="a6"/>
            <w:rFonts w:ascii="Times New Roman" w:hAnsi="Times New Roman" w:cs="Times New Roman"/>
            <w:sz w:val="28"/>
            <w:szCs w:val="28"/>
          </w:rPr>
          <w:t>7%</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1%80%</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1%83%</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w:t>
        </w:r>
        <w:r w:rsidR="00DF501A" w:rsidRPr="00211C7D">
          <w:rPr>
            <w:rStyle w:val="a6"/>
            <w:rFonts w:ascii="Times New Roman" w:hAnsi="Times New Roman" w:cs="Times New Roman"/>
            <w:sz w:val="28"/>
            <w:szCs w:val="28"/>
          </w:rPr>
          <w:t>1%</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w:t>
        </w:r>
        <w:r w:rsidR="00DF501A" w:rsidRPr="00211C7D">
          <w:rPr>
            <w:rStyle w:val="a6"/>
            <w:rFonts w:ascii="Times New Roman" w:hAnsi="Times New Roman" w:cs="Times New Roman"/>
            <w:sz w:val="28"/>
            <w:szCs w:val="28"/>
          </w:rPr>
          <w:t>5%</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w:t>
        </w:r>
        <w:r w:rsidR="00DF501A" w:rsidRPr="00211C7D">
          <w:rPr>
            <w:rStyle w:val="a6"/>
            <w:rFonts w:ascii="Times New Roman" w:hAnsi="Times New Roman" w:cs="Times New Roman"/>
            <w:sz w:val="28"/>
            <w:szCs w:val="28"/>
          </w:rPr>
          <w:t>6%</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BE</w:t>
        </w:r>
        <w:r w:rsidR="00DF501A" w:rsidRPr="00211C7D">
          <w:rPr>
            <w:rStyle w:val="a6"/>
            <w:rFonts w:ascii="Times New Roman" w:hAnsi="Times New Roman" w:cs="Times New Roman"/>
            <w:sz w:val="28"/>
            <w:szCs w:val="28"/>
          </w:rPr>
          <w:t>%</w:t>
        </w:r>
        <w:r w:rsidR="00DF501A" w:rsidRPr="00211C7D">
          <w:rPr>
            <w:rStyle w:val="a6"/>
            <w:rFonts w:ascii="Times New Roman" w:hAnsi="Times New Roman" w:cs="Times New Roman"/>
            <w:sz w:val="28"/>
            <w:szCs w:val="28"/>
            <w:lang w:val="en-US"/>
          </w:rPr>
          <w:t>D</w:t>
        </w:r>
        <w:r w:rsidR="00DF501A" w:rsidRPr="00211C7D">
          <w:rPr>
            <w:rStyle w:val="a6"/>
            <w:rFonts w:ascii="Times New Roman" w:hAnsi="Times New Roman" w:cs="Times New Roman"/>
            <w:sz w:val="28"/>
            <w:szCs w:val="28"/>
          </w:rPr>
          <w:t>0%</w:t>
        </w:r>
        <w:r w:rsidR="00DF501A" w:rsidRPr="00211C7D">
          <w:rPr>
            <w:rStyle w:val="a6"/>
            <w:rFonts w:ascii="Times New Roman" w:hAnsi="Times New Roman" w:cs="Times New Roman"/>
            <w:sz w:val="28"/>
            <w:szCs w:val="28"/>
            <w:lang w:val="en-US"/>
          </w:rPr>
          <w:t>BC</w:t>
        </w:r>
        <w:r w:rsidR="00DF501A" w:rsidRPr="00211C7D">
          <w:rPr>
            <w:rStyle w:val="a6"/>
            <w:rFonts w:ascii="Times New Roman" w:hAnsi="Times New Roman" w:cs="Times New Roman"/>
            <w:sz w:val="28"/>
            <w:szCs w:val="28"/>
          </w:rPr>
          <w:t>.</w:t>
        </w:r>
        <w:r w:rsidR="00DF501A" w:rsidRPr="00211C7D">
          <w:rPr>
            <w:rStyle w:val="a6"/>
            <w:rFonts w:ascii="Times New Roman" w:hAnsi="Times New Roman" w:cs="Times New Roman"/>
            <w:sz w:val="28"/>
            <w:szCs w:val="28"/>
            <w:lang w:val="en-US"/>
          </w:rPr>
          <w:t>ashx</w:t>
        </w:r>
      </w:hyperlink>
      <w:r w:rsidR="00DF501A" w:rsidRPr="00211C7D">
        <w:rPr>
          <w:rFonts w:ascii="Times New Roman" w:hAnsi="Times New Roman" w:cs="Times New Roman"/>
          <w:sz w:val="28"/>
          <w:szCs w:val="28"/>
        </w:rPr>
        <w:t>.</w:t>
      </w:r>
    </w:p>
    <w:p w:rsidR="004C7671" w:rsidRPr="00211C7D" w:rsidRDefault="00211C7D" w:rsidP="00211C7D">
      <w:pPr>
        <w:pStyle w:val="ac"/>
        <w:numPr>
          <w:ilvl w:val="0"/>
          <w:numId w:val="19"/>
        </w:numPr>
        <w:spacing w:line="360" w:lineRule="auto"/>
        <w:ind w:left="0" w:firstLine="360"/>
        <w:jc w:val="both"/>
        <w:rPr>
          <w:lang w:val="en-US"/>
        </w:rPr>
      </w:pPr>
      <w:r>
        <w:rPr>
          <w:rFonts w:ascii="Times New Roman" w:hAnsi="Times New Roman" w:cs="Times New Roman"/>
          <w:sz w:val="28"/>
          <w:szCs w:val="28"/>
        </w:rPr>
        <w:t xml:space="preserve"> </w:t>
      </w:r>
      <w:r w:rsidR="009D24EC" w:rsidRPr="00211C7D">
        <w:rPr>
          <w:rFonts w:ascii="Times New Roman" w:hAnsi="Times New Roman" w:cs="Times New Roman"/>
          <w:sz w:val="28"/>
          <w:szCs w:val="28"/>
        </w:rPr>
        <w:t xml:space="preserve">Особенности закупки сложных объектов: НИОКР, интеллектуальных услуг. </w:t>
      </w:r>
      <w:r w:rsidR="009D24EC" w:rsidRPr="00211C7D">
        <w:rPr>
          <w:rFonts w:ascii="Times New Roman" w:hAnsi="Times New Roman" w:cs="Times New Roman"/>
          <w:bCs/>
          <w:sz w:val="28"/>
          <w:szCs w:val="28"/>
        </w:rPr>
        <w:t xml:space="preserve">Электронный ресурс. </w:t>
      </w:r>
      <w:r w:rsidR="009D24EC" w:rsidRPr="00211C7D">
        <w:rPr>
          <w:rFonts w:ascii="Times New Roman" w:hAnsi="Times New Roman" w:cs="Times New Roman"/>
          <w:bCs/>
          <w:sz w:val="28"/>
          <w:szCs w:val="28"/>
          <w:lang w:val="en-US"/>
        </w:rPr>
        <w:t>URL</w:t>
      </w:r>
      <w:r w:rsidR="009D24EC" w:rsidRPr="00211C7D">
        <w:rPr>
          <w:rFonts w:ascii="Times New Roman" w:hAnsi="Times New Roman" w:cs="Times New Roman"/>
          <w:bCs/>
          <w:sz w:val="28"/>
          <w:szCs w:val="28"/>
        </w:rPr>
        <w:t xml:space="preserve">: </w:t>
      </w:r>
      <w:hyperlink r:id="rId13" w:history="1">
        <w:r w:rsidR="009D24EC" w:rsidRPr="00211C7D">
          <w:rPr>
            <w:rStyle w:val="a6"/>
            <w:rFonts w:ascii="Times New Roman" w:hAnsi="Times New Roman" w:cs="Times New Roman"/>
            <w:sz w:val="28"/>
            <w:szCs w:val="28"/>
          </w:rPr>
          <w:t>http://www.webkursovik.ru/kartgotrab.asp?id=-115713</w:t>
        </w:r>
      </w:hyperlink>
      <w:r w:rsidR="009D24EC" w:rsidRPr="00211C7D">
        <w:rPr>
          <w:rFonts w:ascii="Times New Roman" w:hAnsi="Times New Roman" w:cs="Times New Roman"/>
          <w:sz w:val="28"/>
          <w:szCs w:val="28"/>
        </w:rPr>
        <w:t>. Дата публикации: 05.02.13 г.</w:t>
      </w:r>
    </w:p>
    <w:p w:rsidR="00211C7D" w:rsidRPr="00211C7D" w:rsidRDefault="00211C7D" w:rsidP="00211C7D">
      <w:pPr>
        <w:pStyle w:val="ac"/>
        <w:numPr>
          <w:ilvl w:val="0"/>
          <w:numId w:val="19"/>
        </w:numPr>
        <w:spacing w:line="360" w:lineRule="auto"/>
        <w:ind w:left="0" w:firstLine="360"/>
        <w:jc w:val="both"/>
        <w:rPr>
          <w:lang w:val="en-US"/>
        </w:rPr>
      </w:pPr>
      <w:r w:rsidRPr="00211C7D">
        <w:rPr>
          <w:rFonts w:ascii="Times New Roman" w:eastAsia="Times New Roman" w:hAnsi="Times New Roman" w:cs="Times New Roman"/>
          <w:sz w:val="28"/>
          <w:lang w:val="en-US"/>
        </w:rPr>
        <w:t xml:space="preserve"> Directive 2004/17/EU coordinating the procurement procedures of entities operating in the water, energy, transport and postal services sectors (Utilities Directive).</w:t>
      </w:r>
    </w:p>
    <w:p w:rsidR="00211C7D" w:rsidRPr="00211C7D" w:rsidRDefault="00211C7D" w:rsidP="00211C7D">
      <w:pPr>
        <w:pStyle w:val="ac"/>
        <w:numPr>
          <w:ilvl w:val="0"/>
          <w:numId w:val="19"/>
        </w:numPr>
        <w:spacing w:line="360" w:lineRule="auto"/>
        <w:ind w:left="0" w:firstLine="360"/>
        <w:jc w:val="both"/>
        <w:rPr>
          <w:lang w:val="en-US"/>
        </w:rPr>
      </w:pP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Directive</w:t>
      </w:r>
      <w:r w:rsidRPr="00211C7D">
        <w:rPr>
          <w:rFonts w:ascii="Times New Roman" w:eastAsia="Times New Roman" w:hAnsi="Times New Roman" w:cs="Times New Roman"/>
          <w:sz w:val="28"/>
          <w:lang w:val="en-US"/>
        </w:rPr>
        <w:t xml:space="preserve"> 2004/18/</w:t>
      </w:r>
      <w:r w:rsidRPr="004B1896">
        <w:rPr>
          <w:rFonts w:ascii="Times New Roman" w:eastAsia="Times New Roman" w:hAnsi="Times New Roman" w:cs="Times New Roman"/>
          <w:sz w:val="28"/>
          <w:lang w:val="en-US"/>
        </w:rPr>
        <w:t>EU</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on</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the</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coordination</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of</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procedures</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for</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the</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award</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of</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public</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works</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contracts</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public</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supply</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contracts</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and</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public</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service</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contracts</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Consolidated</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Public</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Sector</w:t>
      </w:r>
      <w:r w:rsidRPr="00211C7D">
        <w:rPr>
          <w:rFonts w:ascii="Times New Roman" w:eastAsia="Times New Roman" w:hAnsi="Times New Roman" w:cs="Times New Roman"/>
          <w:sz w:val="28"/>
          <w:lang w:val="en-US"/>
        </w:rPr>
        <w:t xml:space="preserve"> </w:t>
      </w:r>
      <w:r w:rsidRPr="004B1896">
        <w:rPr>
          <w:rFonts w:ascii="Times New Roman" w:eastAsia="Times New Roman" w:hAnsi="Times New Roman" w:cs="Times New Roman"/>
          <w:sz w:val="28"/>
          <w:lang w:val="en-US"/>
        </w:rPr>
        <w:t>Directive</w:t>
      </w:r>
      <w:r w:rsidRPr="00211C7D">
        <w:rPr>
          <w:rFonts w:ascii="Times New Roman" w:eastAsia="Times New Roman" w:hAnsi="Times New Roman" w:cs="Times New Roman"/>
          <w:sz w:val="28"/>
          <w:lang w:val="en-US"/>
        </w:rPr>
        <w:t>).</w:t>
      </w:r>
    </w:p>
    <w:p w:rsidR="00211C7D" w:rsidRPr="00211C7D" w:rsidRDefault="00211C7D" w:rsidP="00211C7D">
      <w:pPr>
        <w:pStyle w:val="ac"/>
        <w:numPr>
          <w:ilvl w:val="0"/>
          <w:numId w:val="19"/>
        </w:numPr>
        <w:spacing w:line="360" w:lineRule="auto"/>
        <w:ind w:left="0" w:firstLine="360"/>
        <w:jc w:val="both"/>
        <w:rPr>
          <w:lang w:val="en-US"/>
        </w:rPr>
      </w:pPr>
      <w:r w:rsidRPr="00211C7D">
        <w:rPr>
          <w:rFonts w:ascii="Times New Roman" w:eastAsia="Times New Roman" w:hAnsi="Times New Roman" w:cs="Times New Roman"/>
          <w:sz w:val="28"/>
          <w:lang w:val="en-US"/>
        </w:rPr>
        <w:t xml:space="preserve"> The contract document stipulating the respective obligations of the contractor and CNES, and the particular administrative clauses (CCAP).</w:t>
      </w:r>
    </w:p>
    <w:p w:rsidR="00211C7D" w:rsidRPr="00211C7D" w:rsidRDefault="00211C7D" w:rsidP="00211C7D">
      <w:pPr>
        <w:pStyle w:val="ac"/>
        <w:numPr>
          <w:ilvl w:val="0"/>
          <w:numId w:val="19"/>
        </w:numPr>
        <w:spacing w:line="360" w:lineRule="auto"/>
        <w:ind w:left="0" w:firstLine="360"/>
        <w:jc w:val="both"/>
        <w:rPr>
          <w:lang w:val="en-US"/>
        </w:rPr>
      </w:pPr>
      <w:r w:rsidRPr="00211C7D">
        <w:rPr>
          <w:rFonts w:ascii="Times New Roman" w:eastAsia="Times New Roman" w:hAnsi="Times New Roman" w:cs="Times New Roman"/>
          <w:sz w:val="28"/>
          <w:lang w:val="en-US"/>
        </w:rPr>
        <w:t xml:space="preserve"> Public Procurement Code (Decree n° 2006-975 of 1 August 2006 </w:t>
      </w:r>
      <w:r w:rsidRPr="00393013">
        <w:rPr>
          <w:rFonts w:ascii="Times New Roman" w:eastAsia="Times New Roman" w:hAnsi="Times New Roman" w:cs="Times New Roman"/>
          <w:sz w:val="28"/>
        </w:rPr>
        <w:t>г</w:t>
      </w:r>
      <w:r w:rsidRPr="00211C7D">
        <w:rPr>
          <w:rFonts w:ascii="Times New Roman" w:eastAsia="Times New Roman" w:hAnsi="Times New Roman" w:cs="Times New Roman"/>
          <w:sz w:val="28"/>
          <w:lang w:val="en-US"/>
        </w:rPr>
        <w:t>.).</w:t>
      </w:r>
    </w:p>
    <w:p w:rsidR="00211C7D" w:rsidRPr="00AB02A6" w:rsidRDefault="00211C7D" w:rsidP="00211C7D">
      <w:pPr>
        <w:pStyle w:val="ac"/>
        <w:numPr>
          <w:ilvl w:val="0"/>
          <w:numId w:val="19"/>
        </w:numPr>
        <w:spacing w:line="360" w:lineRule="auto"/>
        <w:ind w:left="0" w:firstLine="360"/>
        <w:jc w:val="both"/>
        <w:rPr>
          <w:lang w:val="en-US"/>
        </w:rPr>
      </w:pPr>
      <w:r w:rsidRPr="00211C7D">
        <w:rPr>
          <w:rFonts w:ascii="Times New Roman" w:eastAsia="Times New Roman" w:hAnsi="Times New Roman" w:cs="Times New Roman"/>
          <w:sz w:val="28"/>
          <w:lang w:val="en-US"/>
        </w:rPr>
        <w:t xml:space="preserve"> Ordinance n° 2005-649 of 6 June 2005 concerning contracts concluded with certain public or private entities that do not fall into the scope of the Public Procurement Code (Ordinance 2005-649).</w:t>
      </w:r>
    </w:p>
    <w:p w:rsidR="00AB02A6" w:rsidRPr="00211C7D" w:rsidRDefault="00AB02A6" w:rsidP="00211C7D">
      <w:pPr>
        <w:pStyle w:val="ac"/>
        <w:numPr>
          <w:ilvl w:val="0"/>
          <w:numId w:val="19"/>
        </w:numPr>
        <w:spacing w:line="360" w:lineRule="auto"/>
        <w:ind w:left="0" w:firstLine="360"/>
        <w:jc w:val="both"/>
        <w:rPr>
          <w:lang w:val="en-US"/>
        </w:rPr>
      </w:pPr>
      <w:r>
        <w:rPr>
          <w:rFonts w:ascii="Times New Roman" w:eastAsia="Times New Roman" w:hAnsi="Times New Roman" w:cs="Times New Roman"/>
          <w:sz w:val="28"/>
          <w:lang w:val="en-US"/>
        </w:rPr>
        <w:t xml:space="preserve"> </w:t>
      </w:r>
      <w:r w:rsidRPr="00AB02A6">
        <w:rPr>
          <w:rFonts w:ascii="Times New Roman" w:eastAsia="Times New Roman" w:hAnsi="Times New Roman" w:cs="Times New Roman"/>
          <w:sz w:val="28"/>
          <w:lang w:val="en-US"/>
        </w:rPr>
        <w:t>Décret n°2005-1742 du 30 décembre 2005 fixant les règles applicables aux marchés passés par les pouvoirs adjudicateurs mentionnés à l'article 3 de l'ordonnance n° 2005-649 du 6 juin 2005 relative aux marchés passés par certaines personnes publiques ou privées non soumises au code des marchés publics</w:t>
      </w:r>
      <w:r>
        <w:rPr>
          <w:rFonts w:ascii="Times New Roman" w:eastAsia="Times New Roman" w:hAnsi="Times New Roman" w:cs="Times New Roman"/>
          <w:sz w:val="28"/>
          <w:lang w:val="en-US"/>
        </w:rPr>
        <w:t>.</w:t>
      </w:r>
    </w:p>
    <w:p w:rsidR="00211C7D" w:rsidRPr="006E09A0" w:rsidRDefault="00211C7D" w:rsidP="00211C7D">
      <w:pPr>
        <w:pStyle w:val="ac"/>
        <w:numPr>
          <w:ilvl w:val="0"/>
          <w:numId w:val="19"/>
        </w:numPr>
        <w:spacing w:line="360" w:lineRule="auto"/>
        <w:ind w:left="0" w:firstLine="360"/>
        <w:jc w:val="both"/>
        <w:rPr>
          <w:rFonts w:ascii="Times New Roman" w:hAnsi="Times New Roman" w:cs="Times New Roman"/>
          <w:sz w:val="28"/>
          <w:szCs w:val="28"/>
          <w:lang w:val="en-US"/>
        </w:rPr>
      </w:pPr>
      <w:r w:rsidRPr="00211C7D">
        <w:rPr>
          <w:lang w:val="en-US"/>
        </w:rPr>
        <w:t xml:space="preserve"> </w:t>
      </w:r>
      <w:r>
        <w:rPr>
          <w:rFonts w:ascii="Times New Roman" w:hAnsi="Times New Roman" w:cs="Times New Roman"/>
          <w:sz w:val="28"/>
          <w:szCs w:val="28"/>
          <w:lang w:val="en-US"/>
        </w:rPr>
        <w:t>Special administrative terms and conditions relating to C.N.E.S. contracts. Version dated 01October 2009.</w:t>
      </w:r>
    </w:p>
    <w:p w:rsidR="00211C7D" w:rsidRPr="00211C7D" w:rsidRDefault="00211C7D" w:rsidP="00211C7D">
      <w:pPr>
        <w:pStyle w:val="ac"/>
        <w:numPr>
          <w:ilvl w:val="0"/>
          <w:numId w:val="19"/>
        </w:numPr>
        <w:spacing w:line="360" w:lineRule="auto"/>
        <w:ind w:left="0" w:firstLine="360"/>
        <w:jc w:val="both"/>
        <w:rPr>
          <w:rFonts w:ascii="Times New Roman" w:hAnsi="Times New Roman" w:cs="Times New Roman"/>
          <w:sz w:val="28"/>
          <w:szCs w:val="28"/>
          <w:lang w:val="en-US"/>
        </w:rPr>
      </w:pPr>
      <w:r w:rsidRPr="00AB02A6">
        <w:rPr>
          <w:rFonts w:ascii="Times New Roman" w:hAnsi="Times New Roman" w:cs="Times New Roman"/>
          <w:sz w:val="28"/>
          <w:szCs w:val="28"/>
          <w:lang w:val="en-US"/>
        </w:rPr>
        <w:t xml:space="preserve"> </w:t>
      </w:r>
      <w:r w:rsidRPr="006E09A0">
        <w:rPr>
          <w:rFonts w:ascii="Times New Roman" w:hAnsi="Times New Roman" w:cs="Times New Roman"/>
          <w:sz w:val="28"/>
          <w:szCs w:val="28"/>
          <w:lang w:val="en-US"/>
        </w:rPr>
        <w:t>CNES</w:t>
      </w:r>
      <w:r w:rsidRPr="00E32A6F">
        <w:rPr>
          <w:rFonts w:ascii="Times New Roman" w:hAnsi="Times New Roman" w:cs="Times New Roman"/>
          <w:sz w:val="28"/>
          <w:szCs w:val="28"/>
          <w:lang w:val="en-US"/>
        </w:rPr>
        <w:t xml:space="preserve"> </w:t>
      </w:r>
      <w:r w:rsidRPr="006E09A0">
        <w:rPr>
          <w:rFonts w:ascii="Times New Roman" w:hAnsi="Times New Roman" w:cs="Times New Roman"/>
          <w:sz w:val="28"/>
          <w:szCs w:val="28"/>
          <w:lang w:val="en-US"/>
        </w:rPr>
        <w:t>procurement</w:t>
      </w:r>
      <w:r w:rsidRPr="00E32A6F">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E32A6F">
        <w:rPr>
          <w:rFonts w:ascii="Times New Roman" w:hAnsi="Times New Roman" w:cs="Times New Roman"/>
          <w:sz w:val="28"/>
          <w:szCs w:val="28"/>
          <w:lang w:val="en-US"/>
        </w:rPr>
        <w:t xml:space="preserve">lectronic resource // </w:t>
      </w:r>
      <w:r>
        <w:rPr>
          <w:rFonts w:ascii="Times New Roman" w:hAnsi="Times New Roman" w:cs="Times New Roman"/>
          <w:sz w:val="28"/>
          <w:szCs w:val="28"/>
          <w:lang w:val="en-US"/>
        </w:rPr>
        <w:t>CNES</w:t>
      </w:r>
      <w:r w:rsidRPr="00E32A6F">
        <w:rPr>
          <w:rFonts w:ascii="Times New Roman" w:hAnsi="Times New Roman" w:cs="Times New Roman"/>
          <w:sz w:val="28"/>
          <w:szCs w:val="28"/>
          <w:lang w:val="en-US"/>
        </w:rPr>
        <w:t xml:space="preserve"> </w:t>
      </w:r>
      <w:r>
        <w:rPr>
          <w:rFonts w:ascii="Times New Roman" w:hAnsi="Times New Roman" w:cs="Times New Roman"/>
          <w:sz w:val="28"/>
          <w:szCs w:val="28"/>
          <w:lang w:val="en-US"/>
        </w:rPr>
        <w:t>site</w:t>
      </w:r>
      <w:r w:rsidRPr="00E32A6F">
        <w:rPr>
          <w:rFonts w:ascii="Times New Roman" w:hAnsi="Times New Roman" w:cs="Times New Roman"/>
          <w:sz w:val="28"/>
          <w:szCs w:val="28"/>
          <w:lang w:val="en-US"/>
        </w:rPr>
        <w:t xml:space="preserve">. </w:t>
      </w:r>
      <w:r>
        <w:rPr>
          <w:rFonts w:ascii="Times New Roman" w:hAnsi="Times New Roman" w:cs="Times New Roman"/>
          <w:sz w:val="28"/>
          <w:szCs w:val="28"/>
          <w:lang w:val="en-US"/>
        </w:rPr>
        <w:t>URL</w:t>
      </w:r>
      <w:r w:rsidRPr="00211C7D">
        <w:rPr>
          <w:rFonts w:ascii="Times New Roman" w:hAnsi="Times New Roman" w:cs="Times New Roman"/>
          <w:sz w:val="28"/>
          <w:szCs w:val="28"/>
          <w:lang w:val="en-US"/>
        </w:rPr>
        <w:t xml:space="preserve">: </w:t>
      </w:r>
      <w:hyperlink r:id="rId14" w:history="1">
        <w:r w:rsidRPr="002103C1">
          <w:rPr>
            <w:rStyle w:val="a6"/>
            <w:rFonts w:ascii="Times New Roman" w:hAnsi="Times New Roman" w:cs="Times New Roman"/>
            <w:sz w:val="28"/>
            <w:szCs w:val="28"/>
            <w:lang w:val="en-US"/>
          </w:rPr>
          <w:t>http</w:t>
        </w:r>
        <w:r w:rsidRPr="00211C7D">
          <w:rPr>
            <w:rStyle w:val="a6"/>
            <w:rFonts w:ascii="Times New Roman" w:hAnsi="Times New Roman" w:cs="Times New Roman"/>
            <w:sz w:val="28"/>
            <w:szCs w:val="28"/>
            <w:lang w:val="en-US"/>
          </w:rPr>
          <w:t>://</w:t>
        </w:r>
        <w:r w:rsidRPr="002103C1">
          <w:rPr>
            <w:rStyle w:val="a6"/>
            <w:rFonts w:ascii="Times New Roman" w:hAnsi="Times New Roman" w:cs="Times New Roman"/>
            <w:sz w:val="28"/>
            <w:szCs w:val="28"/>
            <w:lang w:val="en-US"/>
          </w:rPr>
          <w:t>www</w:t>
        </w:r>
        <w:r w:rsidRPr="00211C7D">
          <w:rPr>
            <w:rStyle w:val="a6"/>
            <w:rFonts w:ascii="Times New Roman" w:hAnsi="Times New Roman" w:cs="Times New Roman"/>
            <w:sz w:val="28"/>
            <w:szCs w:val="28"/>
            <w:lang w:val="en-US"/>
          </w:rPr>
          <w:t>.</w:t>
        </w:r>
        <w:r w:rsidRPr="002103C1">
          <w:rPr>
            <w:rStyle w:val="a6"/>
            <w:rFonts w:ascii="Times New Roman" w:hAnsi="Times New Roman" w:cs="Times New Roman"/>
            <w:sz w:val="28"/>
            <w:szCs w:val="28"/>
            <w:lang w:val="en-US"/>
          </w:rPr>
          <w:t>cnes</w:t>
        </w:r>
        <w:r w:rsidRPr="00211C7D">
          <w:rPr>
            <w:rStyle w:val="a6"/>
            <w:rFonts w:ascii="Times New Roman" w:hAnsi="Times New Roman" w:cs="Times New Roman"/>
            <w:sz w:val="28"/>
            <w:szCs w:val="28"/>
            <w:lang w:val="en-US"/>
          </w:rPr>
          <w:t>.</w:t>
        </w:r>
        <w:r w:rsidRPr="002103C1">
          <w:rPr>
            <w:rStyle w:val="a6"/>
            <w:rFonts w:ascii="Times New Roman" w:hAnsi="Times New Roman" w:cs="Times New Roman"/>
            <w:sz w:val="28"/>
            <w:szCs w:val="28"/>
            <w:lang w:val="en-US"/>
          </w:rPr>
          <w:t>fr</w:t>
        </w:r>
        <w:r w:rsidRPr="00211C7D">
          <w:rPr>
            <w:rStyle w:val="a6"/>
            <w:rFonts w:ascii="Times New Roman" w:hAnsi="Times New Roman" w:cs="Times New Roman"/>
            <w:sz w:val="28"/>
            <w:szCs w:val="28"/>
            <w:lang w:val="en-US"/>
          </w:rPr>
          <w:t>/</w:t>
        </w:r>
        <w:r w:rsidRPr="002103C1">
          <w:rPr>
            <w:rStyle w:val="a6"/>
            <w:rFonts w:ascii="Times New Roman" w:hAnsi="Times New Roman" w:cs="Times New Roman"/>
            <w:sz w:val="28"/>
            <w:szCs w:val="28"/>
            <w:lang w:val="en-US"/>
          </w:rPr>
          <w:t>web</w:t>
        </w:r>
        <w:r w:rsidRPr="00211C7D">
          <w:rPr>
            <w:rStyle w:val="a6"/>
            <w:rFonts w:ascii="Times New Roman" w:hAnsi="Times New Roman" w:cs="Times New Roman"/>
            <w:sz w:val="28"/>
            <w:szCs w:val="28"/>
            <w:lang w:val="en-US"/>
          </w:rPr>
          <w:t>/</w:t>
        </w:r>
        <w:r w:rsidRPr="002103C1">
          <w:rPr>
            <w:rStyle w:val="a6"/>
            <w:rFonts w:ascii="Times New Roman" w:hAnsi="Times New Roman" w:cs="Times New Roman"/>
            <w:sz w:val="28"/>
            <w:szCs w:val="28"/>
            <w:lang w:val="en-US"/>
          </w:rPr>
          <w:t>CNES</w:t>
        </w:r>
        <w:r w:rsidRPr="00211C7D">
          <w:rPr>
            <w:rStyle w:val="a6"/>
            <w:rFonts w:ascii="Times New Roman" w:hAnsi="Times New Roman" w:cs="Times New Roman"/>
            <w:sz w:val="28"/>
            <w:szCs w:val="28"/>
            <w:lang w:val="en-US"/>
          </w:rPr>
          <w:t>-</w:t>
        </w:r>
        <w:r w:rsidRPr="002103C1">
          <w:rPr>
            <w:rStyle w:val="a6"/>
            <w:rFonts w:ascii="Times New Roman" w:hAnsi="Times New Roman" w:cs="Times New Roman"/>
            <w:sz w:val="28"/>
            <w:szCs w:val="28"/>
            <w:lang w:val="en-US"/>
          </w:rPr>
          <w:t>en</w:t>
        </w:r>
        <w:r w:rsidRPr="00211C7D">
          <w:rPr>
            <w:rStyle w:val="a6"/>
            <w:rFonts w:ascii="Times New Roman" w:hAnsi="Times New Roman" w:cs="Times New Roman"/>
            <w:sz w:val="28"/>
            <w:szCs w:val="28"/>
            <w:lang w:val="en-US"/>
          </w:rPr>
          <w:t>/752-</w:t>
        </w:r>
        <w:r w:rsidRPr="002103C1">
          <w:rPr>
            <w:rStyle w:val="a6"/>
            <w:rFonts w:ascii="Times New Roman" w:hAnsi="Times New Roman" w:cs="Times New Roman"/>
            <w:sz w:val="28"/>
            <w:szCs w:val="28"/>
            <w:lang w:val="en-US"/>
          </w:rPr>
          <w:t>procurement</w:t>
        </w:r>
        <w:r w:rsidRPr="00211C7D">
          <w:rPr>
            <w:rStyle w:val="a6"/>
            <w:rFonts w:ascii="Times New Roman" w:hAnsi="Times New Roman" w:cs="Times New Roman"/>
            <w:sz w:val="28"/>
            <w:szCs w:val="28"/>
            <w:lang w:val="en-US"/>
          </w:rPr>
          <w:t>-</w:t>
        </w:r>
        <w:r w:rsidRPr="002103C1">
          <w:rPr>
            <w:rStyle w:val="a6"/>
            <w:rFonts w:ascii="Times New Roman" w:hAnsi="Times New Roman" w:cs="Times New Roman"/>
            <w:sz w:val="28"/>
            <w:szCs w:val="28"/>
            <w:lang w:val="en-US"/>
          </w:rPr>
          <w:t>policy</w:t>
        </w:r>
        <w:r w:rsidRPr="00211C7D">
          <w:rPr>
            <w:rStyle w:val="a6"/>
            <w:rFonts w:ascii="Times New Roman" w:hAnsi="Times New Roman" w:cs="Times New Roman"/>
            <w:sz w:val="28"/>
            <w:szCs w:val="28"/>
            <w:lang w:val="en-US"/>
          </w:rPr>
          <w:t>.</w:t>
        </w:r>
        <w:r w:rsidRPr="002103C1">
          <w:rPr>
            <w:rStyle w:val="a6"/>
            <w:rFonts w:ascii="Times New Roman" w:hAnsi="Times New Roman" w:cs="Times New Roman"/>
            <w:sz w:val="28"/>
            <w:szCs w:val="28"/>
            <w:lang w:val="en-US"/>
          </w:rPr>
          <w:t>php</w:t>
        </w:r>
      </w:hyperlink>
      <w:r w:rsidRPr="00211C7D">
        <w:rPr>
          <w:rFonts w:ascii="Times New Roman" w:hAnsi="Times New Roman" w:cs="Times New Roman"/>
          <w:sz w:val="28"/>
          <w:szCs w:val="28"/>
          <w:lang w:val="en-US"/>
        </w:rPr>
        <w:t>.</w:t>
      </w:r>
    </w:p>
    <w:p w:rsidR="00211C7D" w:rsidRPr="00665E4A" w:rsidRDefault="00211C7D" w:rsidP="00211C7D">
      <w:pPr>
        <w:pStyle w:val="ac"/>
        <w:numPr>
          <w:ilvl w:val="0"/>
          <w:numId w:val="19"/>
        </w:numPr>
        <w:spacing w:line="360" w:lineRule="auto"/>
        <w:ind w:left="0"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Public procurement in France</w:t>
      </w:r>
      <w:r w:rsidRPr="009D0773">
        <w:rPr>
          <w:rFonts w:ascii="Times New Roman" w:hAnsi="Times New Roman" w:cs="Times New Roman"/>
          <w:sz w:val="28"/>
          <w:szCs w:val="28"/>
          <w:lang w:val="en-US"/>
        </w:rPr>
        <w:t xml:space="preserve">: </w:t>
      </w:r>
      <w:r>
        <w:rPr>
          <w:rFonts w:ascii="Times New Roman" w:hAnsi="Times New Roman" w:cs="Times New Roman"/>
          <w:sz w:val="28"/>
          <w:szCs w:val="28"/>
          <w:lang w:val="en-US"/>
        </w:rPr>
        <w:t>overview. E</w:t>
      </w:r>
      <w:r w:rsidRPr="00E32A6F">
        <w:rPr>
          <w:rFonts w:ascii="Times New Roman" w:hAnsi="Times New Roman" w:cs="Times New Roman"/>
          <w:sz w:val="28"/>
          <w:szCs w:val="28"/>
          <w:lang w:val="en-US"/>
        </w:rPr>
        <w:t>lectronic resource //</w:t>
      </w:r>
      <w:r>
        <w:rPr>
          <w:rFonts w:ascii="Times New Roman" w:hAnsi="Times New Roman" w:cs="Times New Roman"/>
          <w:sz w:val="28"/>
          <w:szCs w:val="28"/>
          <w:lang w:val="en-US"/>
        </w:rPr>
        <w:t xml:space="preserve"> Practical law company [site]. </w:t>
      </w:r>
      <w:r w:rsidRPr="009D0773">
        <w:rPr>
          <w:rFonts w:ascii="Times New Roman" w:hAnsi="Times New Roman" w:cs="Times New Roman"/>
          <w:sz w:val="28"/>
          <w:szCs w:val="28"/>
          <w:lang w:val="en-US"/>
        </w:rPr>
        <w:t>URL:</w:t>
      </w:r>
      <w:r>
        <w:rPr>
          <w:rFonts w:ascii="Times New Roman" w:hAnsi="Times New Roman" w:cs="Times New Roman"/>
          <w:sz w:val="28"/>
          <w:szCs w:val="28"/>
          <w:lang w:val="en-US"/>
        </w:rPr>
        <w:t xml:space="preserve"> </w:t>
      </w:r>
      <w:hyperlink r:id="rId15" w:history="1">
        <w:r w:rsidRPr="00665E4A">
          <w:rPr>
            <w:rStyle w:val="a6"/>
            <w:rFonts w:ascii="Times New Roman" w:hAnsi="Times New Roman" w:cs="Times New Roman"/>
            <w:sz w:val="28"/>
            <w:szCs w:val="28"/>
            <w:lang w:val="en-US"/>
          </w:rPr>
          <w:t>http://us.practicallaw.com/1-520-8570?q=Public+procurement+in+France:+overview</w:t>
        </w:r>
      </w:hyperlink>
      <w:r w:rsidRPr="00665E4A">
        <w:rPr>
          <w:rFonts w:ascii="Times New Roman" w:hAnsi="Times New Roman" w:cs="Times New Roman"/>
          <w:sz w:val="28"/>
          <w:szCs w:val="28"/>
          <w:lang w:val="en-US"/>
        </w:rPr>
        <w:t>. 01-Mar-2013.</w:t>
      </w:r>
    </w:p>
    <w:p w:rsidR="00211C7D" w:rsidRPr="00211C7D" w:rsidRDefault="00211C7D" w:rsidP="00211C7D">
      <w:pPr>
        <w:spacing w:line="360" w:lineRule="auto"/>
        <w:jc w:val="both"/>
      </w:pPr>
    </w:p>
    <w:p w:rsidR="00211C7D" w:rsidRPr="00211C7D" w:rsidRDefault="00211C7D" w:rsidP="00211C7D">
      <w:pPr>
        <w:spacing w:line="360" w:lineRule="auto"/>
        <w:jc w:val="both"/>
        <w:rPr>
          <w:lang w:val="en-US"/>
        </w:rPr>
      </w:pPr>
    </w:p>
    <w:sectPr w:rsidR="00211C7D" w:rsidRPr="00211C7D" w:rsidSect="006564F8">
      <w:headerReference w:type="default" r:id="rId16"/>
      <w:footerReference w:type="default" r:id="rId17"/>
      <w:pgSz w:w="12240" w:h="15840"/>
      <w:pgMar w:top="1134" w:right="851" w:bottom="1134" w:left="1985"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BB3" w:rsidRDefault="003C4BB3" w:rsidP="004C7671">
      <w:pPr>
        <w:spacing w:after="0" w:line="240" w:lineRule="auto"/>
      </w:pPr>
      <w:r>
        <w:separator/>
      </w:r>
    </w:p>
  </w:endnote>
  <w:endnote w:type="continuationSeparator" w:id="0">
    <w:p w:rsidR="003C4BB3" w:rsidRDefault="003C4BB3" w:rsidP="004C7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B3" w:rsidRDefault="003C4BB3">
    <w:pPr>
      <w:pStyle w:val="normal"/>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BB3" w:rsidRDefault="003C4BB3" w:rsidP="004C7671">
      <w:pPr>
        <w:spacing w:after="0" w:line="240" w:lineRule="auto"/>
      </w:pPr>
      <w:r>
        <w:separator/>
      </w:r>
    </w:p>
  </w:footnote>
  <w:footnote w:type="continuationSeparator" w:id="0">
    <w:p w:rsidR="003C4BB3" w:rsidRDefault="003C4BB3" w:rsidP="004C7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2944"/>
      <w:docPartObj>
        <w:docPartGallery w:val="Page Numbers (Top of Page)"/>
        <w:docPartUnique/>
      </w:docPartObj>
    </w:sdtPr>
    <w:sdtContent>
      <w:p w:rsidR="003C4BB3" w:rsidRDefault="003C4BB3">
        <w:pPr>
          <w:pStyle w:val="a7"/>
          <w:jc w:val="center"/>
        </w:pPr>
        <w:fldSimple w:instr=" PAGE   \* MERGEFORMAT ">
          <w:r w:rsidR="000631C3">
            <w:rPr>
              <w:noProof/>
            </w:rPr>
            <w:t>44</w:t>
          </w:r>
        </w:fldSimple>
      </w:p>
    </w:sdtContent>
  </w:sdt>
  <w:p w:rsidR="003C4BB3" w:rsidRDefault="003C4BB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109"/>
    <w:multiLevelType w:val="hybridMultilevel"/>
    <w:tmpl w:val="20C464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5158B"/>
    <w:multiLevelType w:val="hybridMultilevel"/>
    <w:tmpl w:val="1E5275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D4D88"/>
    <w:multiLevelType w:val="hybridMultilevel"/>
    <w:tmpl w:val="A9209A38"/>
    <w:lvl w:ilvl="0" w:tplc="6ADE5FE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E3931"/>
    <w:multiLevelType w:val="hybridMultilevel"/>
    <w:tmpl w:val="9236B0E8"/>
    <w:lvl w:ilvl="0" w:tplc="25C8B61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93710"/>
    <w:multiLevelType w:val="hybridMultilevel"/>
    <w:tmpl w:val="4DCAD4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8334C"/>
    <w:multiLevelType w:val="hybridMultilevel"/>
    <w:tmpl w:val="2AEAC252"/>
    <w:lvl w:ilvl="0" w:tplc="25C8B61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81BCC"/>
    <w:multiLevelType w:val="hybridMultilevel"/>
    <w:tmpl w:val="4D0AE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4744B"/>
    <w:multiLevelType w:val="hybridMultilevel"/>
    <w:tmpl w:val="BB3C7452"/>
    <w:lvl w:ilvl="0" w:tplc="C92895C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1058F"/>
    <w:multiLevelType w:val="hybridMultilevel"/>
    <w:tmpl w:val="F32A1E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2755B0"/>
    <w:multiLevelType w:val="hybridMultilevel"/>
    <w:tmpl w:val="3A60F6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8A6E12"/>
    <w:multiLevelType w:val="hybridMultilevel"/>
    <w:tmpl w:val="72E8D1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352488"/>
    <w:multiLevelType w:val="hybridMultilevel"/>
    <w:tmpl w:val="CA98A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E45F17"/>
    <w:multiLevelType w:val="hybridMultilevel"/>
    <w:tmpl w:val="90FEF634"/>
    <w:lvl w:ilvl="0" w:tplc="C92895C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17587F"/>
    <w:multiLevelType w:val="hybridMultilevel"/>
    <w:tmpl w:val="5EE84548"/>
    <w:lvl w:ilvl="0" w:tplc="6ADE5FE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1D74BC"/>
    <w:multiLevelType w:val="hybridMultilevel"/>
    <w:tmpl w:val="229E5E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37484B"/>
    <w:multiLevelType w:val="hybridMultilevel"/>
    <w:tmpl w:val="33F0E10C"/>
    <w:lvl w:ilvl="0" w:tplc="1A8CD98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83436B"/>
    <w:multiLevelType w:val="hybridMultilevel"/>
    <w:tmpl w:val="C0FADF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8972E0"/>
    <w:multiLevelType w:val="hybridMultilevel"/>
    <w:tmpl w:val="BCFE01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F70BC1"/>
    <w:multiLevelType w:val="multilevel"/>
    <w:tmpl w:val="C31EE8A4"/>
    <w:lvl w:ilvl="0">
      <w:numFmt w:val="none"/>
      <w:lvlText w:val=""/>
      <w:lvlJc w:val="left"/>
      <w:pPr>
        <w:tabs>
          <w:tab w:val="num" w:pos="360"/>
        </w:tabs>
      </w:pPr>
    </w:lvl>
    <w:lvl w:ilvl="1">
      <w:start w:val="1"/>
      <w:numFmt w:val="decimal"/>
      <w:lvlText w:val="%1.%2"/>
      <w:lvlJc w:val="left"/>
      <w:pPr>
        <w:tabs>
          <w:tab w:val="num" w:pos="1656"/>
        </w:tabs>
        <w:ind w:left="1656" w:hanging="576"/>
      </w:pPr>
      <w:rPr>
        <w:rFonts w:hint="default"/>
      </w:rPr>
    </w:lvl>
    <w:lvl w:ilvl="2">
      <w:start w:val="1"/>
      <w:numFmt w:val="decimal"/>
      <w:pStyle w:val="3"/>
      <w:lvlText w:val="%1.%2.%3"/>
      <w:lvlJc w:val="left"/>
      <w:pPr>
        <w:tabs>
          <w:tab w:val="num" w:pos="947"/>
        </w:tabs>
        <w:ind w:left="720" w:firstLine="0"/>
      </w:pPr>
      <w:rPr>
        <w:rFonts w:hint="default"/>
        <w:color w:val="auto"/>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380E09"/>
    <w:multiLevelType w:val="hybridMultilevel"/>
    <w:tmpl w:val="038A02B4"/>
    <w:lvl w:ilvl="0" w:tplc="25C8B61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DF5DD3"/>
    <w:multiLevelType w:val="hybridMultilevel"/>
    <w:tmpl w:val="5EAAFD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10"/>
  </w:num>
  <w:num w:numId="5">
    <w:abstractNumId w:val="14"/>
  </w:num>
  <w:num w:numId="6">
    <w:abstractNumId w:val="6"/>
  </w:num>
  <w:num w:numId="7">
    <w:abstractNumId w:val="1"/>
  </w:num>
  <w:num w:numId="8">
    <w:abstractNumId w:val="9"/>
  </w:num>
  <w:num w:numId="9">
    <w:abstractNumId w:val="4"/>
  </w:num>
  <w:num w:numId="10">
    <w:abstractNumId w:val="8"/>
  </w:num>
  <w:num w:numId="11">
    <w:abstractNumId w:val="19"/>
  </w:num>
  <w:num w:numId="12">
    <w:abstractNumId w:val="16"/>
  </w:num>
  <w:num w:numId="13">
    <w:abstractNumId w:val="3"/>
  </w:num>
  <w:num w:numId="14">
    <w:abstractNumId w:val="11"/>
  </w:num>
  <w:num w:numId="15">
    <w:abstractNumId w:val="5"/>
  </w:num>
  <w:num w:numId="16">
    <w:abstractNumId w:val="15"/>
  </w:num>
  <w:num w:numId="17">
    <w:abstractNumId w:val="7"/>
  </w:num>
  <w:num w:numId="18">
    <w:abstractNumId w:val="12"/>
  </w:num>
  <w:num w:numId="19">
    <w:abstractNumId w:val="13"/>
  </w:num>
  <w:num w:numId="20">
    <w:abstractNumId w:val="18"/>
  </w:num>
  <w:num w:numId="21">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7671"/>
    <w:rsid w:val="0000027E"/>
    <w:rsid w:val="000631C3"/>
    <w:rsid w:val="000B0A7B"/>
    <w:rsid w:val="000D6AD3"/>
    <w:rsid w:val="001126FF"/>
    <w:rsid w:val="001615E6"/>
    <w:rsid w:val="00165374"/>
    <w:rsid w:val="001A187D"/>
    <w:rsid w:val="001D4F6E"/>
    <w:rsid w:val="001E1052"/>
    <w:rsid w:val="001E2351"/>
    <w:rsid w:val="001E2F73"/>
    <w:rsid w:val="001E3118"/>
    <w:rsid w:val="001E378B"/>
    <w:rsid w:val="0020276C"/>
    <w:rsid w:val="00203FF5"/>
    <w:rsid w:val="00211C7D"/>
    <w:rsid w:val="00214805"/>
    <w:rsid w:val="002910FF"/>
    <w:rsid w:val="00292B1F"/>
    <w:rsid w:val="00326681"/>
    <w:rsid w:val="00350BA4"/>
    <w:rsid w:val="0036102D"/>
    <w:rsid w:val="00373508"/>
    <w:rsid w:val="0037763B"/>
    <w:rsid w:val="003926C1"/>
    <w:rsid w:val="00392B0A"/>
    <w:rsid w:val="00393013"/>
    <w:rsid w:val="003A15A2"/>
    <w:rsid w:val="003C4BB3"/>
    <w:rsid w:val="003D1685"/>
    <w:rsid w:val="00402344"/>
    <w:rsid w:val="00411FA4"/>
    <w:rsid w:val="004159B5"/>
    <w:rsid w:val="0043165B"/>
    <w:rsid w:val="00454790"/>
    <w:rsid w:val="00471B04"/>
    <w:rsid w:val="004A62C3"/>
    <w:rsid w:val="004B1896"/>
    <w:rsid w:val="004C7671"/>
    <w:rsid w:val="004F7B2E"/>
    <w:rsid w:val="0050073E"/>
    <w:rsid w:val="005774B2"/>
    <w:rsid w:val="0059032A"/>
    <w:rsid w:val="00591726"/>
    <w:rsid w:val="00595D00"/>
    <w:rsid w:val="005D70C3"/>
    <w:rsid w:val="005D73F1"/>
    <w:rsid w:val="005E3BB7"/>
    <w:rsid w:val="00613DD2"/>
    <w:rsid w:val="006522BD"/>
    <w:rsid w:val="006564F8"/>
    <w:rsid w:val="00665E4A"/>
    <w:rsid w:val="006B3381"/>
    <w:rsid w:val="006D0A61"/>
    <w:rsid w:val="006D319E"/>
    <w:rsid w:val="006D4FB4"/>
    <w:rsid w:val="006E09A0"/>
    <w:rsid w:val="00732D6E"/>
    <w:rsid w:val="007673E9"/>
    <w:rsid w:val="0077411A"/>
    <w:rsid w:val="007839B2"/>
    <w:rsid w:val="007859B3"/>
    <w:rsid w:val="00797F57"/>
    <w:rsid w:val="007A58C5"/>
    <w:rsid w:val="007A5D9A"/>
    <w:rsid w:val="0083610E"/>
    <w:rsid w:val="00881171"/>
    <w:rsid w:val="00883A99"/>
    <w:rsid w:val="00891CBA"/>
    <w:rsid w:val="008D2C7D"/>
    <w:rsid w:val="0098689A"/>
    <w:rsid w:val="009D0773"/>
    <w:rsid w:val="009D24EC"/>
    <w:rsid w:val="009E0AD4"/>
    <w:rsid w:val="009F49B9"/>
    <w:rsid w:val="009F78C0"/>
    <w:rsid w:val="00A026A5"/>
    <w:rsid w:val="00A96947"/>
    <w:rsid w:val="00AA11B9"/>
    <w:rsid w:val="00AB02A6"/>
    <w:rsid w:val="00AB2E77"/>
    <w:rsid w:val="00AC1535"/>
    <w:rsid w:val="00AC3C5A"/>
    <w:rsid w:val="00AD473E"/>
    <w:rsid w:val="00AF550C"/>
    <w:rsid w:val="00AF7D23"/>
    <w:rsid w:val="00B02409"/>
    <w:rsid w:val="00B517B8"/>
    <w:rsid w:val="00B61CC0"/>
    <w:rsid w:val="00B87FE2"/>
    <w:rsid w:val="00BB11CD"/>
    <w:rsid w:val="00BE0CD0"/>
    <w:rsid w:val="00C25F39"/>
    <w:rsid w:val="00C279D6"/>
    <w:rsid w:val="00C301C7"/>
    <w:rsid w:val="00C73411"/>
    <w:rsid w:val="00C77263"/>
    <w:rsid w:val="00C8467F"/>
    <w:rsid w:val="00CA35C1"/>
    <w:rsid w:val="00D05E72"/>
    <w:rsid w:val="00D35797"/>
    <w:rsid w:val="00D429CA"/>
    <w:rsid w:val="00D47234"/>
    <w:rsid w:val="00D619DE"/>
    <w:rsid w:val="00D9688E"/>
    <w:rsid w:val="00DC6975"/>
    <w:rsid w:val="00DF501A"/>
    <w:rsid w:val="00E20BBB"/>
    <w:rsid w:val="00E32A6F"/>
    <w:rsid w:val="00E6144C"/>
    <w:rsid w:val="00E749F8"/>
    <w:rsid w:val="00EA3C25"/>
    <w:rsid w:val="00EB2479"/>
    <w:rsid w:val="00EC0858"/>
    <w:rsid w:val="00ED3C62"/>
    <w:rsid w:val="00EF0F43"/>
    <w:rsid w:val="00EF3E0D"/>
    <w:rsid w:val="00F345F7"/>
    <w:rsid w:val="00F42DCB"/>
    <w:rsid w:val="00F42E1F"/>
    <w:rsid w:val="00F456F7"/>
    <w:rsid w:val="00F72CD4"/>
    <w:rsid w:val="00F96566"/>
    <w:rsid w:val="00FA386F"/>
    <w:rsid w:val="00FD2DF9"/>
    <w:rsid w:val="00FF128C"/>
    <w:rsid w:val="00FF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AD4"/>
  </w:style>
  <w:style w:type="paragraph" w:styleId="1">
    <w:name w:val="heading 1"/>
    <w:basedOn w:val="normal"/>
    <w:next w:val="normal"/>
    <w:rsid w:val="004C7671"/>
    <w:pPr>
      <w:spacing w:before="200"/>
      <w:outlineLvl w:val="0"/>
    </w:pPr>
    <w:rPr>
      <w:rFonts w:ascii="Trebuchet MS" w:eastAsia="Trebuchet MS" w:hAnsi="Trebuchet MS" w:cs="Trebuchet MS"/>
      <w:sz w:val="32"/>
    </w:rPr>
  </w:style>
  <w:style w:type="paragraph" w:styleId="2">
    <w:name w:val="heading 2"/>
    <w:basedOn w:val="normal"/>
    <w:next w:val="normal"/>
    <w:rsid w:val="004C7671"/>
    <w:pPr>
      <w:spacing w:before="200"/>
      <w:outlineLvl w:val="1"/>
    </w:pPr>
    <w:rPr>
      <w:rFonts w:ascii="Trebuchet MS" w:eastAsia="Trebuchet MS" w:hAnsi="Trebuchet MS" w:cs="Trebuchet MS"/>
      <w:b/>
      <w:sz w:val="26"/>
    </w:rPr>
  </w:style>
  <w:style w:type="paragraph" w:styleId="30">
    <w:name w:val="heading 3"/>
    <w:basedOn w:val="normal"/>
    <w:next w:val="normal"/>
    <w:rsid w:val="004C7671"/>
    <w:pPr>
      <w:spacing w:before="160"/>
      <w:outlineLvl w:val="2"/>
    </w:pPr>
    <w:rPr>
      <w:rFonts w:ascii="Trebuchet MS" w:eastAsia="Trebuchet MS" w:hAnsi="Trebuchet MS" w:cs="Trebuchet MS"/>
      <w:b/>
      <w:color w:val="666666"/>
      <w:sz w:val="24"/>
    </w:rPr>
  </w:style>
  <w:style w:type="paragraph" w:styleId="4">
    <w:name w:val="heading 4"/>
    <w:basedOn w:val="normal"/>
    <w:next w:val="normal"/>
    <w:rsid w:val="004C7671"/>
    <w:pPr>
      <w:spacing w:before="160"/>
      <w:outlineLvl w:val="3"/>
    </w:pPr>
    <w:rPr>
      <w:rFonts w:ascii="Trebuchet MS" w:eastAsia="Trebuchet MS" w:hAnsi="Trebuchet MS" w:cs="Trebuchet MS"/>
      <w:color w:val="666666"/>
      <w:u w:val="single"/>
    </w:rPr>
  </w:style>
  <w:style w:type="paragraph" w:styleId="5">
    <w:name w:val="heading 5"/>
    <w:basedOn w:val="normal"/>
    <w:next w:val="normal"/>
    <w:rsid w:val="004C7671"/>
    <w:pPr>
      <w:spacing w:before="160"/>
      <w:outlineLvl w:val="4"/>
    </w:pPr>
    <w:rPr>
      <w:rFonts w:ascii="Trebuchet MS" w:eastAsia="Trebuchet MS" w:hAnsi="Trebuchet MS" w:cs="Trebuchet MS"/>
      <w:color w:val="666666"/>
    </w:rPr>
  </w:style>
  <w:style w:type="paragraph" w:styleId="6">
    <w:name w:val="heading 6"/>
    <w:basedOn w:val="normal"/>
    <w:next w:val="normal"/>
    <w:rsid w:val="004C7671"/>
    <w:pPr>
      <w:spacing w:before="160"/>
      <w:outlineLvl w:val="5"/>
    </w:pPr>
    <w:rPr>
      <w:rFonts w:ascii="Trebuchet MS" w:eastAsia="Trebuchet MS" w:hAnsi="Trebuchet MS" w:cs="Trebuchet MS"/>
      <w:i/>
      <w:color w:val="66666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C7671"/>
    <w:pPr>
      <w:spacing w:after="0"/>
    </w:pPr>
    <w:rPr>
      <w:rFonts w:ascii="Arial" w:eastAsia="Arial" w:hAnsi="Arial" w:cs="Arial"/>
      <w:color w:val="000000"/>
    </w:rPr>
  </w:style>
  <w:style w:type="paragraph" w:styleId="a3">
    <w:name w:val="Title"/>
    <w:basedOn w:val="normal"/>
    <w:next w:val="normal"/>
    <w:rsid w:val="004C7671"/>
    <w:rPr>
      <w:rFonts w:ascii="Trebuchet MS" w:eastAsia="Trebuchet MS" w:hAnsi="Trebuchet MS" w:cs="Trebuchet MS"/>
      <w:sz w:val="42"/>
    </w:rPr>
  </w:style>
  <w:style w:type="paragraph" w:styleId="a4">
    <w:name w:val="Subtitle"/>
    <w:basedOn w:val="normal"/>
    <w:next w:val="normal"/>
    <w:rsid w:val="004C7671"/>
    <w:pPr>
      <w:spacing w:after="200"/>
    </w:pPr>
    <w:rPr>
      <w:rFonts w:ascii="Trebuchet MS" w:eastAsia="Trebuchet MS" w:hAnsi="Trebuchet MS" w:cs="Trebuchet MS"/>
      <w:i/>
      <w:color w:val="666666"/>
      <w:sz w:val="26"/>
    </w:rPr>
  </w:style>
  <w:style w:type="paragraph" w:customStyle="1" w:styleId="a5">
    <w:name w:val="для"/>
    <w:qFormat/>
    <w:rsid w:val="000D6AD3"/>
    <w:pPr>
      <w:spacing w:line="360" w:lineRule="auto"/>
      <w:jc w:val="both"/>
    </w:pPr>
    <w:rPr>
      <w:rFonts w:ascii="Times New Roman" w:eastAsia="Times New Roman" w:hAnsi="Times New Roman" w:cs="Times New Roman"/>
      <w:b/>
      <w:color w:val="000000"/>
      <w:sz w:val="28"/>
    </w:rPr>
  </w:style>
  <w:style w:type="paragraph" w:styleId="10">
    <w:name w:val="toc 1"/>
    <w:basedOn w:val="a"/>
    <w:next w:val="a"/>
    <w:autoRedefine/>
    <w:uiPriority w:val="39"/>
    <w:unhideWhenUsed/>
    <w:rsid w:val="000D6AD3"/>
    <w:pPr>
      <w:spacing w:after="100"/>
    </w:pPr>
  </w:style>
  <w:style w:type="character" w:styleId="a6">
    <w:name w:val="Hyperlink"/>
    <w:basedOn w:val="a0"/>
    <w:uiPriority w:val="99"/>
    <w:unhideWhenUsed/>
    <w:rsid w:val="000D6AD3"/>
    <w:rPr>
      <w:color w:val="0000FF" w:themeColor="hyperlink"/>
      <w:u w:val="single"/>
    </w:rPr>
  </w:style>
  <w:style w:type="paragraph" w:customStyle="1" w:styleId="11">
    <w:name w:val="для 1"/>
    <w:qFormat/>
    <w:rsid w:val="000D6AD3"/>
    <w:pPr>
      <w:tabs>
        <w:tab w:val="right" w:leader="dot" w:pos="9350"/>
      </w:tabs>
      <w:spacing w:before="120"/>
    </w:pPr>
    <w:rPr>
      <w:rFonts w:ascii="Times New Roman" w:hAnsi="Times New Roman"/>
      <w:b/>
      <w:noProof/>
      <w:sz w:val="28"/>
    </w:rPr>
  </w:style>
  <w:style w:type="paragraph" w:styleId="20">
    <w:name w:val="toc 2"/>
    <w:basedOn w:val="a"/>
    <w:next w:val="a"/>
    <w:autoRedefine/>
    <w:uiPriority w:val="39"/>
    <w:unhideWhenUsed/>
    <w:rsid w:val="00AC3C5A"/>
    <w:pPr>
      <w:spacing w:after="100"/>
      <w:ind w:left="220"/>
    </w:pPr>
  </w:style>
  <w:style w:type="character" w:customStyle="1" w:styleId="r">
    <w:name w:val="r"/>
    <w:basedOn w:val="a0"/>
    <w:rsid w:val="00DC6975"/>
  </w:style>
  <w:style w:type="paragraph" w:styleId="a7">
    <w:name w:val="header"/>
    <w:basedOn w:val="a"/>
    <w:link w:val="a8"/>
    <w:uiPriority w:val="99"/>
    <w:unhideWhenUsed/>
    <w:rsid w:val="007A58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58C5"/>
  </w:style>
  <w:style w:type="paragraph" w:styleId="a9">
    <w:name w:val="footer"/>
    <w:basedOn w:val="a"/>
    <w:link w:val="aa"/>
    <w:uiPriority w:val="99"/>
    <w:semiHidden/>
    <w:unhideWhenUsed/>
    <w:rsid w:val="007A58C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A58C5"/>
  </w:style>
  <w:style w:type="character" w:customStyle="1" w:styleId="apple-converted-space">
    <w:name w:val="apple-converted-space"/>
    <w:basedOn w:val="a0"/>
    <w:rsid w:val="00F456F7"/>
  </w:style>
  <w:style w:type="paragraph" w:styleId="ab">
    <w:name w:val="Normal (Web)"/>
    <w:basedOn w:val="a"/>
    <w:uiPriority w:val="99"/>
    <w:unhideWhenUsed/>
    <w:rsid w:val="007839B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4B1896"/>
    <w:pPr>
      <w:ind w:left="720"/>
      <w:contextualSpacing/>
    </w:pPr>
  </w:style>
  <w:style w:type="paragraph" w:styleId="ad">
    <w:name w:val="footnote text"/>
    <w:basedOn w:val="a"/>
    <w:link w:val="ae"/>
    <w:uiPriority w:val="99"/>
    <w:semiHidden/>
    <w:unhideWhenUsed/>
    <w:rsid w:val="00203FF5"/>
    <w:pPr>
      <w:spacing w:after="0" w:line="240" w:lineRule="auto"/>
    </w:pPr>
    <w:rPr>
      <w:sz w:val="20"/>
      <w:szCs w:val="20"/>
    </w:rPr>
  </w:style>
  <w:style w:type="character" w:customStyle="1" w:styleId="ae">
    <w:name w:val="Текст сноски Знак"/>
    <w:basedOn w:val="a0"/>
    <w:link w:val="ad"/>
    <w:uiPriority w:val="99"/>
    <w:semiHidden/>
    <w:rsid w:val="00203FF5"/>
    <w:rPr>
      <w:sz w:val="20"/>
      <w:szCs w:val="20"/>
    </w:rPr>
  </w:style>
  <w:style w:type="character" w:styleId="af">
    <w:name w:val="footnote reference"/>
    <w:basedOn w:val="a0"/>
    <w:uiPriority w:val="99"/>
    <w:semiHidden/>
    <w:unhideWhenUsed/>
    <w:rsid w:val="00203FF5"/>
    <w:rPr>
      <w:vertAlign w:val="superscript"/>
    </w:rPr>
  </w:style>
  <w:style w:type="paragraph" w:styleId="50">
    <w:name w:val="List Number 5"/>
    <w:basedOn w:val="a"/>
    <w:rsid w:val="00881171"/>
    <w:pPr>
      <w:tabs>
        <w:tab w:val="num" w:pos="1492"/>
      </w:tabs>
      <w:spacing w:after="60" w:line="240" w:lineRule="auto"/>
      <w:ind w:left="1492" w:hanging="360"/>
      <w:jc w:val="both"/>
    </w:pPr>
    <w:rPr>
      <w:rFonts w:ascii="Times New Roman" w:eastAsia="Times New Roman" w:hAnsi="Times New Roman" w:cs="Times New Roman"/>
      <w:sz w:val="24"/>
      <w:szCs w:val="20"/>
    </w:rPr>
  </w:style>
  <w:style w:type="paragraph" w:customStyle="1" w:styleId="3">
    <w:name w:val="Стиль3"/>
    <w:basedOn w:val="21"/>
    <w:rsid w:val="00881171"/>
    <w:pPr>
      <w:numPr>
        <w:ilvl w:val="2"/>
        <w:numId w:val="20"/>
      </w:numPr>
      <w:tabs>
        <w:tab w:val="clear" w:pos="947"/>
      </w:tabs>
      <w:ind w:left="283"/>
    </w:pPr>
  </w:style>
  <w:style w:type="paragraph" w:styleId="21">
    <w:name w:val="Body Text Indent 2"/>
    <w:basedOn w:val="a"/>
    <w:link w:val="22"/>
    <w:uiPriority w:val="99"/>
    <w:semiHidden/>
    <w:unhideWhenUsed/>
    <w:rsid w:val="00881171"/>
    <w:pPr>
      <w:spacing w:after="120" w:line="480" w:lineRule="auto"/>
      <w:ind w:left="283"/>
    </w:pPr>
  </w:style>
  <w:style w:type="character" w:customStyle="1" w:styleId="22">
    <w:name w:val="Основной текст с отступом 2 Знак"/>
    <w:basedOn w:val="a0"/>
    <w:link w:val="21"/>
    <w:uiPriority w:val="99"/>
    <w:semiHidden/>
    <w:rsid w:val="00881171"/>
  </w:style>
</w:styles>
</file>

<file path=word/webSettings.xml><?xml version="1.0" encoding="utf-8"?>
<w:webSettings xmlns:r="http://schemas.openxmlformats.org/officeDocument/2006/relationships" xmlns:w="http://schemas.openxmlformats.org/wordprocessingml/2006/main">
  <w:divs>
    <w:div w:id="293407997">
      <w:bodyDiv w:val="1"/>
      <w:marLeft w:val="0"/>
      <w:marRight w:val="0"/>
      <w:marTop w:val="0"/>
      <w:marBottom w:val="0"/>
      <w:divBdr>
        <w:top w:val="none" w:sz="0" w:space="0" w:color="auto"/>
        <w:left w:val="none" w:sz="0" w:space="0" w:color="auto"/>
        <w:bottom w:val="none" w:sz="0" w:space="0" w:color="auto"/>
        <w:right w:val="none" w:sz="0" w:space="0" w:color="auto"/>
      </w:divBdr>
    </w:div>
    <w:div w:id="390157505">
      <w:bodyDiv w:val="1"/>
      <w:marLeft w:val="0"/>
      <w:marRight w:val="0"/>
      <w:marTop w:val="0"/>
      <w:marBottom w:val="0"/>
      <w:divBdr>
        <w:top w:val="none" w:sz="0" w:space="0" w:color="auto"/>
        <w:left w:val="none" w:sz="0" w:space="0" w:color="auto"/>
        <w:bottom w:val="none" w:sz="0" w:space="0" w:color="auto"/>
        <w:right w:val="none" w:sz="0" w:space="0" w:color="auto"/>
      </w:divBdr>
    </w:div>
    <w:div w:id="486827594">
      <w:bodyDiv w:val="1"/>
      <w:marLeft w:val="0"/>
      <w:marRight w:val="0"/>
      <w:marTop w:val="0"/>
      <w:marBottom w:val="0"/>
      <w:divBdr>
        <w:top w:val="none" w:sz="0" w:space="0" w:color="auto"/>
        <w:left w:val="none" w:sz="0" w:space="0" w:color="auto"/>
        <w:bottom w:val="none" w:sz="0" w:space="0" w:color="auto"/>
        <w:right w:val="none" w:sz="0" w:space="0" w:color="auto"/>
      </w:divBdr>
    </w:div>
    <w:div w:id="490561503">
      <w:bodyDiv w:val="1"/>
      <w:marLeft w:val="0"/>
      <w:marRight w:val="0"/>
      <w:marTop w:val="0"/>
      <w:marBottom w:val="0"/>
      <w:divBdr>
        <w:top w:val="none" w:sz="0" w:space="0" w:color="auto"/>
        <w:left w:val="none" w:sz="0" w:space="0" w:color="auto"/>
        <w:bottom w:val="none" w:sz="0" w:space="0" w:color="auto"/>
        <w:right w:val="none" w:sz="0" w:space="0" w:color="auto"/>
      </w:divBdr>
    </w:div>
    <w:div w:id="573903897">
      <w:bodyDiv w:val="1"/>
      <w:marLeft w:val="0"/>
      <w:marRight w:val="0"/>
      <w:marTop w:val="0"/>
      <w:marBottom w:val="0"/>
      <w:divBdr>
        <w:top w:val="none" w:sz="0" w:space="0" w:color="auto"/>
        <w:left w:val="none" w:sz="0" w:space="0" w:color="auto"/>
        <w:bottom w:val="none" w:sz="0" w:space="0" w:color="auto"/>
        <w:right w:val="none" w:sz="0" w:space="0" w:color="auto"/>
      </w:divBdr>
    </w:div>
    <w:div w:id="601424137">
      <w:bodyDiv w:val="1"/>
      <w:marLeft w:val="0"/>
      <w:marRight w:val="0"/>
      <w:marTop w:val="0"/>
      <w:marBottom w:val="0"/>
      <w:divBdr>
        <w:top w:val="none" w:sz="0" w:space="0" w:color="auto"/>
        <w:left w:val="none" w:sz="0" w:space="0" w:color="auto"/>
        <w:bottom w:val="none" w:sz="0" w:space="0" w:color="auto"/>
        <w:right w:val="none" w:sz="0" w:space="0" w:color="auto"/>
      </w:divBdr>
    </w:div>
    <w:div w:id="807283066">
      <w:bodyDiv w:val="1"/>
      <w:marLeft w:val="0"/>
      <w:marRight w:val="0"/>
      <w:marTop w:val="0"/>
      <w:marBottom w:val="0"/>
      <w:divBdr>
        <w:top w:val="none" w:sz="0" w:space="0" w:color="auto"/>
        <w:left w:val="none" w:sz="0" w:space="0" w:color="auto"/>
        <w:bottom w:val="none" w:sz="0" w:space="0" w:color="auto"/>
        <w:right w:val="none" w:sz="0" w:space="0" w:color="auto"/>
      </w:divBdr>
    </w:div>
    <w:div w:id="959191347">
      <w:bodyDiv w:val="1"/>
      <w:marLeft w:val="0"/>
      <w:marRight w:val="0"/>
      <w:marTop w:val="0"/>
      <w:marBottom w:val="0"/>
      <w:divBdr>
        <w:top w:val="none" w:sz="0" w:space="0" w:color="auto"/>
        <w:left w:val="none" w:sz="0" w:space="0" w:color="auto"/>
        <w:bottom w:val="none" w:sz="0" w:space="0" w:color="auto"/>
        <w:right w:val="none" w:sz="0" w:space="0" w:color="auto"/>
      </w:divBdr>
    </w:div>
    <w:div w:id="1171682692">
      <w:bodyDiv w:val="1"/>
      <w:marLeft w:val="0"/>
      <w:marRight w:val="0"/>
      <w:marTop w:val="0"/>
      <w:marBottom w:val="0"/>
      <w:divBdr>
        <w:top w:val="none" w:sz="0" w:space="0" w:color="auto"/>
        <w:left w:val="none" w:sz="0" w:space="0" w:color="auto"/>
        <w:bottom w:val="none" w:sz="0" w:space="0" w:color="auto"/>
        <w:right w:val="none" w:sz="0" w:space="0" w:color="auto"/>
      </w:divBdr>
    </w:div>
    <w:div w:id="1447043379">
      <w:bodyDiv w:val="1"/>
      <w:marLeft w:val="0"/>
      <w:marRight w:val="0"/>
      <w:marTop w:val="0"/>
      <w:marBottom w:val="0"/>
      <w:divBdr>
        <w:top w:val="none" w:sz="0" w:space="0" w:color="auto"/>
        <w:left w:val="none" w:sz="0" w:space="0" w:color="auto"/>
        <w:bottom w:val="none" w:sz="0" w:space="0" w:color="auto"/>
        <w:right w:val="none" w:sz="0" w:space="0" w:color="auto"/>
      </w:divBdr>
    </w:div>
    <w:div w:id="1593782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k.ru/politics/russia/article/2013/04/12/840622-zvezdnaya-voyna-putin-raskritikoval-kosmicheskuyu-otrasl.html" TargetMode="External"/><Relationship Id="rId13" Type="http://schemas.openxmlformats.org/officeDocument/2006/relationships/hyperlink" Target="http://www.webkursovik.ru/kartgotrab.asp?id=-1157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nderoff.ru/Wiki.%D0%93%D0%BE%D1%81%D0%B7%D0%B0%D0%BA%D1%83%D0%BF%D0%BA%D0%B8-%D0%B7%D0%B0-%D1%80%D1%83%D0%B1%D0%B5%D0%B6%D0%BE%D0%BC.ash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cil.gov.ru/activity/activities/roundtables/29514" TargetMode="External"/><Relationship Id="rId5" Type="http://schemas.openxmlformats.org/officeDocument/2006/relationships/webSettings" Target="webSettings.xml"/><Relationship Id="rId15" Type="http://schemas.openxmlformats.org/officeDocument/2006/relationships/hyperlink" Target="http://us.practicallaw.com/1-520-8570?q=Public+procurement+in+France:+overview" TargetMode="External"/><Relationship Id="rId10" Type="http://schemas.openxmlformats.org/officeDocument/2006/relationships/hyperlink" Target="http://ru.wikipedia.org/wiki/%CE%F4%E8%F6%E8%E0%EB%FC%ED%FB%E9_%E6%F3%F0%ED%E0%EB_%C5%E2%F0%EE%EF%E5%E9%F1%EA%EE%E3%EE_%F1%EE%FE%E7%E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zakupok.ru/library/146-%D0%93%D0%BE%D1%81%D1%83%D0%B4%D0%B0%D1%80%D1%81%D1%82%D0%B2%D0%B5%D0%BD%D0%BD%D1%8B%D0%B5+%D0%B7%D0%B0%D0%BA%D1%83%D0%BF%D0%BA%D0%B8+%D0%9D%D0%98%D0%A0,+%D0%9E%D0%9A%D0%A0+%D0%B8+%D0%9D%D0%98%D0%9E%D0%9A%D0%A0+%D0%B2%D0%BE+%D0%A4%D1%80%D0%B0%D0%BD%D1%86%D0%B8%D0%B8" TargetMode="External"/><Relationship Id="rId14" Type="http://schemas.openxmlformats.org/officeDocument/2006/relationships/hyperlink" Target="http://www.cnes.fr/web/CNES-en/752-procurement-polic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C93FB-328B-4F2A-8EBE-76A6EB6D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12958</Words>
  <Characters>73861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Диплом..docx</vt:lpstr>
    </vt:vector>
  </TitlesOfParts>
  <Company/>
  <LinksUpToDate>false</LinksUpToDate>
  <CharactersWithSpaces>86646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Диплом..docx</dc:title>
  <dc:creator>user</dc:creator>
  <cp:lastModifiedBy>user</cp:lastModifiedBy>
  <cp:revision>2</cp:revision>
  <dcterms:created xsi:type="dcterms:W3CDTF">2013-05-30T09:57:00Z</dcterms:created>
  <dcterms:modified xsi:type="dcterms:W3CDTF">2013-05-30T09:57:00Z</dcterms:modified>
</cp:coreProperties>
</file>